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CE" w:rsidRDefault="00542685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785495</wp:posOffset>
            </wp:positionH>
            <wp:positionV relativeFrom="paragraph">
              <wp:posOffset>2658110</wp:posOffset>
            </wp:positionV>
            <wp:extent cx="1554480" cy="15481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5544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9926320</wp:posOffset>
            </wp:positionH>
            <wp:positionV relativeFrom="paragraph">
              <wp:posOffset>12700</wp:posOffset>
            </wp:positionV>
            <wp:extent cx="2633345" cy="299910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2633345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45CE" w:rsidRDefault="00542685">
      <w:pPr>
        <w:pStyle w:val="a4"/>
        <w:spacing w:after="1860" w:line="211" w:lineRule="auto"/>
        <w:jc w:val="center"/>
        <w:rPr>
          <w:sz w:val="80"/>
          <w:szCs w:val="80"/>
        </w:rPr>
      </w:pPr>
      <w:r>
        <w:rPr>
          <w:color w:val="262626"/>
          <w:sz w:val="80"/>
          <w:szCs w:val="80"/>
        </w:rPr>
        <w:t>20 основных вопросов и ответов</w:t>
      </w:r>
      <w:r>
        <w:rPr>
          <w:color w:val="262626"/>
          <w:sz w:val="80"/>
          <w:szCs w:val="80"/>
        </w:rPr>
        <w:br/>
        <w:t>о Единой методике социально-</w:t>
      </w:r>
      <w:r>
        <w:rPr>
          <w:color w:val="262626"/>
          <w:sz w:val="80"/>
          <w:szCs w:val="80"/>
        </w:rPr>
        <w:br/>
        <w:t>психологического тестирования</w:t>
      </w:r>
      <w:r>
        <w:rPr>
          <w:color w:val="262626"/>
          <w:sz w:val="80"/>
          <w:szCs w:val="80"/>
        </w:rPr>
        <w:br/>
        <w:t>(ЕМ СПТ)</w:t>
      </w:r>
    </w:p>
    <w:p w:rsidR="00D059F4" w:rsidRDefault="00D059F4">
      <w:pPr>
        <w:pStyle w:val="a4"/>
        <w:spacing w:after="0" w:line="458" w:lineRule="auto"/>
        <w:jc w:val="center"/>
        <w:rPr>
          <w:color w:val="000000"/>
          <w:sz w:val="32"/>
          <w:szCs w:val="32"/>
        </w:rPr>
      </w:pPr>
    </w:p>
    <w:p w:rsidR="00D059F4" w:rsidRDefault="00D059F4">
      <w:pPr>
        <w:pStyle w:val="a4"/>
        <w:spacing w:after="0" w:line="458" w:lineRule="auto"/>
        <w:jc w:val="center"/>
        <w:rPr>
          <w:color w:val="000000"/>
          <w:sz w:val="32"/>
          <w:szCs w:val="32"/>
        </w:rPr>
      </w:pPr>
    </w:p>
    <w:p w:rsidR="00D059F4" w:rsidRDefault="00D059F4">
      <w:pPr>
        <w:pStyle w:val="a4"/>
        <w:spacing w:after="0" w:line="458" w:lineRule="auto"/>
        <w:jc w:val="center"/>
        <w:rPr>
          <w:color w:val="000000"/>
          <w:sz w:val="32"/>
          <w:szCs w:val="32"/>
        </w:rPr>
      </w:pPr>
    </w:p>
    <w:p w:rsidR="00D059F4" w:rsidRDefault="00D059F4">
      <w:pPr>
        <w:pStyle w:val="a4"/>
        <w:spacing w:after="0" w:line="458" w:lineRule="auto"/>
        <w:jc w:val="center"/>
        <w:rPr>
          <w:color w:val="000000"/>
          <w:sz w:val="32"/>
          <w:szCs w:val="32"/>
        </w:rPr>
      </w:pPr>
    </w:p>
    <w:p w:rsidR="00D059F4" w:rsidRDefault="00D059F4">
      <w:pPr>
        <w:pStyle w:val="a4"/>
        <w:spacing w:after="0" w:line="458" w:lineRule="auto"/>
        <w:jc w:val="center"/>
        <w:rPr>
          <w:color w:val="000000"/>
          <w:sz w:val="32"/>
          <w:szCs w:val="32"/>
        </w:rPr>
      </w:pPr>
    </w:p>
    <w:p w:rsidR="005945CE" w:rsidRDefault="00D059F4">
      <w:pPr>
        <w:pStyle w:val="a4"/>
        <w:spacing w:after="0" w:line="458" w:lineRule="auto"/>
        <w:jc w:val="center"/>
        <w:rPr>
          <w:sz w:val="28"/>
          <w:szCs w:val="28"/>
        </w:rPr>
        <w:sectPr w:rsidR="005945CE">
          <w:pgSz w:w="20350" w:h="10800" w:orient="landscape"/>
          <w:pgMar w:top="514" w:right="3171" w:bottom="424" w:left="3680" w:header="86" w:footer="3" w:gutter="0"/>
          <w:pgNumType w:start="1"/>
          <w:cols w:space="720"/>
          <w:noEndnote/>
          <w:docGrid w:linePitch="360"/>
        </w:sectPr>
      </w:pPr>
      <w:r>
        <w:rPr>
          <w:color w:val="000000"/>
          <w:sz w:val="28"/>
          <w:szCs w:val="28"/>
        </w:rPr>
        <w:t xml:space="preserve"> </w:t>
      </w:r>
      <w:r w:rsidR="00542685">
        <w:rPr>
          <w:color w:val="000000"/>
          <w:sz w:val="28"/>
          <w:szCs w:val="28"/>
        </w:rPr>
        <w:t>(</w:t>
      </w:r>
      <w:r w:rsidR="00542685">
        <w:rPr>
          <w:i/>
          <w:iCs/>
          <w:color w:val="000000"/>
          <w:sz w:val="28"/>
          <w:szCs w:val="28"/>
        </w:rPr>
        <w:t xml:space="preserve">по материалам к.пс.н., доцента </w:t>
      </w:r>
      <w:r w:rsidR="00542685">
        <w:rPr>
          <w:i/>
          <w:iCs/>
          <w:color w:val="000000"/>
          <w:sz w:val="28"/>
          <w:szCs w:val="28"/>
        </w:rPr>
        <w:t>Журавлева Д.В., специалиста ФГБНУ</w:t>
      </w:r>
      <w:r w:rsidR="00542685">
        <w:rPr>
          <w:i/>
          <w:iCs/>
          <w:color w:val="000000"/>
          <w:sz w:val="28"/>
          <w:szCs w:val="28"/>
        </w:rPr>
        <w:br/>
        <w:t>«Центр защиты прав и интересов детей»)</w:t>
      </w:r>
    </w:p>
    <w:p w:rsidR="005945CE" w:rsidRDefault="00542685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620395</wp:posOffset>
            </wp:positionH>
            <wp:positionV relativeFrom="paragraph">
              <wp:posOffset>2194560</wp:posOffset>
            </wp:positionV>
            <wp:extent cx="2804160" cy="285877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80416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45CE" w:rsidRDefault="00542685">
      <w:pPr>
        <w:pStyle w:val="10"/>
        <w:keepNext/>
        <w:keepLines/>
        <w:numPr>
          <w:ilvl w:val="0"/>
          <w:numId w:val="1"/>
        </w:numPr>
        <w:tabs>
          <w:tab w:val="left" w:pos="2554"/>
        </w:tabs>
        <w:spacing w:after="1460" w:line="216" w:lineRule="auto"/>
      </w:pPr>
      <w:bookmarkStart w:id="0" w:name="bookmark2"/>
      <w:r>
        <w:t>Что такое социально-</w:t>
      </w:r>
      <w:r>
        <w:br/>
        <w:t>психологическое тестирование?</w:t>
      </w:r>
      <w:bookmarkEnd w:id="0"/>
    </w:p>
    <w:p w:rsidR="005945CE" w:rsidRDefault="00542685">
      <w:pPr>
        <w:pStyle w:val="a4"/>
        <w:spacing w:after="0" w:line="226" w:lineRule="auto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Социально</w:t>
      </w:r>
      <w:r>
        <w:rPr>
          <w:sz w:val="56"/>
          <w:szCs w:val="56"/>
        </w:rPr>
        <w:t>-</w:t>
      </w:r>
      <w:r>
        <w:rPr>
          <w:b/>
          <w:bCs/>
          <w:sz w:val="56"/>
          <w:szCs w:val="56"/>
        </w:rPr>
        <w:t xml:space="preserve">психологическое тестирование — </w:t>
      </w:r>
      <w:r>
        <w:rPr>
          <w:sz w:val="56"/>
          <w:szCs w:val="56"/>
        </w:rPr>
        <w:t>это</w:t>
      </w:r>
      <w:r>
        <w:rPr>
          <w:sz w:val="56"/>
          <w:szCs w:val="56"/>
        </w:rPr>
        <w:br/>
        <w:t>психодиагностическое обследование, позволяющее</w:t>
      </w:r>
      <w:r>
        <w:rPr>
          <w:sz w:val="56"/>
          <w:szCs w:val="56"/>
        </w:rPr>
        <w:br/>
        <w:t>выявлять исключительно психологические</w:t>
      </w:r>
      <w:r>
        <w:rPr>
          <w:sz w:val="56"/>
          <w:szCs w:val="56"/>
        </w:rPr>
        <w:t xml:space="preserve"> «факторы</w:t>
      </w:r>
      <w:r>
        <w:rPr>
          <w:sz w:val="56"/>
          <w:szCs w:val="56"/>
        </w:rPr>
        <w:br/>
        <w:t>риска» возможного вовлечения в зависимое</w:t>
      </w:r>
      <w:r>
        <w:rPr>
          <w:sz w:val="56"/>
          <w:szCs w:val="56"/>
        </w:rPr>
        <w:br/>
        <w:t>поведение, связанные с дефицитом</w:t>
      </w:r>
      <w:r>
        <w:rPr>
          <w:sz w:val="56"/>
          <w:szCs w:val="56"/>
        </w:rPr>
        <w:br/>
        <w:t xml:space="preserve">ресурсов </w:t>
      </w:r>
      <w:r>
        <w:rPr>
          <w:b/>
          <w:bCs/>
          <w:sz w:val="56"/>
          <w:szCs w:val="56"/>
        </w:rPr>
        <w:t xml:space="preserve">психологической </w:t>
      </w:r>
      <w:r>
        <w:rPr>
          <w:sz w:val="56"/>
          <w:szCs w:val="56"/>
        </w:rPr>
        <w:t>«устойчивости»</w:t>
      </w:r>
      <w:r>
        <w:rPr>
          <w:sz w:val="56"/>
          <w:szCs w:val="56"/>
        </w:rPr>
        <w:br/>
        <w:t>личности.</w:t>
      </w:r>
      <w:r>
        <w:br w:type="page"/>
      </w:r>
    </w:p>
    <w:p w:rsidR="005945CE" w:rsidRDefault="00542685">
      <w:pPr>
        <w:pStyle w:val="10"/>
        <w:keepNext/>
        <w:keepLines/>
        <w:numPr>
          <w:ilvl w:val="0"/>
          <w:numId w:val="1"/>
        </w:numPr>
        <w:tabs>
          <w:tab w:val="left" w:pos="2554"/>
        </w:tabs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340360</wp:posOffset>
            </wp:positionH>
            <wp:positionV relativeFrom="margin">
              <wp:posOffset>-271145</wp:posOffset>
            </wp:positionV>
            <wp:extent cx="3145790" cy="173736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314579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bookmark4"/>
      <w:r>
        <w:t>Кто инициатор и разработчик</w:t>
      </w:r>
      <w:r>
        <w:br/>
        <w:t>единой методики?</w:t>
      </w:r>
      <w:bookmarkEnd w:id="1"/>
    </w:p>
    <w:p w:rsidR="005945CE" w:rsidRDefault="00542685">
      <w:pPr>
        <w:pStyle w:val="20"/>
        <w:spacing w:after="140" w:line="223" w:lineRule="auto"/>
      </w:pPr>
      <w:r>
        <w:t>«Единая методика социально - психологического тестирования» (ЕМ СПТ)</w:t>
      </w:r>
      <w:r>
        <w:br/>
        <w:t>разраб</w:t>
      </w:r>
      <w:r>
        <w:t>отана в соответствии с поручением Государственного антинаркотического</w:t>
      </w:r>
      <w:r>
        <w:br/>
        <w:t>комитета.</w:t>
      </w:r>
    </w:p>
    <w:p w:rsidR="005945CE" w:rsidRDefault="00542685">
      <w:pPr>
        <w:pStyle w:val="20"/>
        <w:spacing w:after="400"/>
      </w:pPr>
      <w:r>
        <w:t>***</w:t>
      </w:r>
    </w:p>
    <w:p w:rsidR="005945CE" w:rsidRDefault="00542685">
      <w:pPr>
        <w:pStyle w:val="20"/>
        <w:spacing w:after="400"/>
      </w:pPr>
      <w:r>
        <w:t>Методика социально-психологического тестирования разрабатывалась</w:t>
      </w:r>
      <w:r>
        <w:br/>
        <w:t>специалистами МГУ им. М.В. Ломоносова и ФГБНУ «Центр защиты прав и</w:t>
      </w:r>
      <w:r>
        <w:br/>
        <w:t>интересов детей». Апробировалась в течен</w:t>
      </w:r>
      <w:r>
        <w:t>ие 2018 — 2019 учебного года. В</w:t>
      </w:r>
      <w:r>
        <w:br/>
        <w:t>апробации участвовало более 300 тысяч обучающихся. Методика имеет</w:t>
      </w:r>
      <w:r>
        <w:br/>
        <w:t>положительные экспертные заключения.</w:t>
      </w:r>
      <w:r>
        <w:br w:type="page"/>
      </w:r>
    </w:p>
    <w:p w:rsidR="005945CE" w:rsidRDefault="00542685">
      <w:pPr>
        <w:pStyle w:val="10"/>
        <w:keepNext/>
        <w:keepLines/>
        <w:numPr>
          <w:ilvl w:val="0"/>
          <w:numId w:val="1"/>
        </w:numPr>
        <w:tabs>
          <w:tab w:val="left" w:pos="2554"/>
        </w:tabs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1007745</wp:posOffset>
            </wp:positionH>
            <wp:positionV relativeFrom="margin">
              <wp:posOffset>768350</wp:posOffset>
            </wp:positionV>
            <wp:extent cx="2621280" cy="398081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262128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bookmark6"/>
      <w:r>
        <w:t>Зачем проводится массовое</w:t>
      </w:r>
      <w:r>
        <w:br/>
        <w:t>социально-психологическое</w:t>
      </w:r>
      <w:r>
        <w:br/>
        <w:t>тестирование?</w:t>
      </w:r>
      <w:bookmarkEnd w:id="2"/>
    </w:p>
    <w:p w:rsidR="005945CE" w:rsidRDefault="00542685">
      <w:pPr>
        <w:pStyle w:val="a4"/>
        <w:spacing w:after="0" w:line="226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Для построения научно обоснованной работы с</w:t>
      </w:r>
      <w:r>
        <w:rPr>
          <w:sz w:val="56"/>
          <w:szCs w:val="56"/>
        </w:rPr>
        <w:br/>
        <w:t xml:space="preserve">детьми и </w:t>
      </w:r>
      <w:r>
        <w:rPr>
          <w:sz w:val="56"/>
          <w:szCs w:val="56"/>
        </w:rPr>
        <w:t>родителями по снижению негативных</w:t>
      </w:r>
      <w:r>
        <w:rPr>
          <w:sz w:val="56"/>
          <w:szCs w:val="56"/>
        </w:rPr>
        <w:br/>
        <w:t>явлений в подростково-молодежной среде,</w:t>
      </w:r>
      <w:r>
        <w:rPr>
          <w:sz w:val="56"/>
          <w:szCs w:val="56"/>
        </w:rPr>
        <w:br/>
        <w:t>приобщения к наркотическим средствам и</w:t>
      </w:r>
      <w:r>
        <w:rPr>
          <w:sz w:val="56"/>
          <w:szCs w:val="56"/>
        </w:rPr>
        <w:br/>
        <w:t>психотропным веществам.</w:t>
      </w:r>
      <w:r>
        <w:br w:type="page"/>
      </w:r>
    </w:p>
    <w:p w:rsidR="005945CE" w:rsidRDefault="00542685">
      <w:pPr>
        <w:pStyle w:val="a4"/>
        <w:numPr>
          <w:ilvl w:val="0"/>
          <w:numId w:val="1"/>
        </w:numPr>
        <w:tabs>
          <w:tab w:val="left" w:pos="2554"/>
        </w:tabs>
        <w:spacing w:after="1220" w:line="214" w:lineRule="auto"/>
        <w:jc w:val="center"/>
        <w:rPr>
          <w:sz w:val="64"/>
          <w:szCs w:val="64"/>
        </w:rPr>
      </w:pPr>
      <w:r>
        <w:rPr>
          <w:sz w:val="64"/>
          <w:szCs w:val="64"/>
        </w:rPr>
        <w:lastRenderedPageBreak/>
        <w:t>На основании какого документа будут даваться</w:t>
      </w:r>
      <w:r>
        <w:rPr>
          <w:sz w:val="64"/>
          <w:szCs w:val="64"/>
        </w:rPr>
        <w:br/>
        <w:t>разъяснения относительно Единой методики социально</w:t>
      </w:r>
      <w:r>
        <w:rPr>
          <w:sz w:val="64"/>
          <w:szCs w:val="64"/>
        </w:rPr>
        <w:br/>
        <w:t>психологического тести</w:t>
      </w:r>
      <w:r>
        <w:rPr>
          <w:sz w:val="64"/>
          <w:szCs w:val="64"/>
        </w:rPr>
        <w:t>рования?</w:t>
      </w:r>
    </w:p>
    <w:p w:rsidR="005945CE" w:rsidRDefault="00542685">
      <w:pPr>
        <w:pStyle w:val="20"/>
      </w:pPr>
      <w:r>
        <w:rPr>
          <w:noProof/>
          <w:lang w:bidi="ar-SA"/>
        </w:rPr>
        <w:drawing>
          <wp:anchor distT="0" distB="0" distL="0" distR="0" simplePos="0" relativeHeight="125829383" behindDoc="0" locked="0" layoutInCell="1" allowOverlap="1">
            <wp:simplePos x="0" y="0"/>
            <wp:positionH relativeFrom="page">
              <wp:posOffset>123825</wp:posOffset>
            </wp:positionH>
            <wp:positionV relativeFrom="margin">
              <wp:posOffset>1301750</wp:posOffset>
            </wp:positionV>
            <wp:extent cx="6217920" cy="4663440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621792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5C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4.8pt;margin-top:177.15pt;width:419.3pt;height:59.3pt;z-index:251657729;mso-wrap-distance-left:0;mso-wrap-distance-right:0;mso-position-horizontal-relative:page;mso-position-vertical-relative:margin" filled="f" stroked="f">
            <v:textbox inset="0,0,0,0">
              <w:txbxContent>
                <w:p w:rsidR="005945CE" w:rsidRDefault="00542685">
                  <w:pPr>
                    <w:pStyle w:val="a6"/>
                    <w:spacing w:line="240" w:lineRule="auto"/>
                    <w:ind w:left="0" w:firstLine="0"/>
                    <w:jc w:val="center"/>
                    <w:rPr>
                      <w:sz w:val="34"/>
                      <w:szCs w:val="34"/>
                    </w:rPr>
                  </w:pPr>
                  <w:r>
                    <w:rPr>
                      <w:b/>
                      <w:bCs/>
                      <w:sz w:val="34"/>
                      <w:szCs w:val="34"/>
                    </w:rPr>
                    <w:t>Приказ Министерства образования и науки Российской Федерации от 16.06.2014- № 658</w:t>
                  </w:r>
                </w:p>
              </w:txbxContent>
            </v:textbox>
            <w10:wrap anchorx="page" anchory="margin"/>
          </v:shape>
        </w:pict>
      </w:r>
      <w:r w:rsidR="005945CE">
        <w:pict>
          <v:shape id="_x0000_s1041" type="#_x0000_t202" style="position:absolute;left:0;text-align:left;margin-left:37.85pt;margin-top:257.3pt;width:6in;height:153.85pt;z-index:251657731;mso-wrap-distance-left:0;mso-wrap-distance-right:0;mso-position-horizontal-relative:page;mso-position-vertical-relative:margin" filled="f" stroked="f">
            <v:textbox inset="0,0,0,0">
              <w:txbxContent>
                <w:p w:rsidR="005945CE" w:rsidRDefault="00542685">
                  <w:pPr>
                    <w:pStyle w:val="a6"/>
                  </w:pPr>
                  <w:r>
                    <w:t xml:space="preserve">• «Об утверждении Порядка проведения социально-психологического тестирования лиц, обучающихся в общеобразовательных организациях и профессиональных </w:t>
                  </w:r>
                  <w:r>
                    <w:t>образовательных организациях, а также в образовательных организациях высшего образования»</w:t>
                  </w:r>
                </w:p>
              </w:txbxContent>
            </v:textbox>
            <w10:wrap anchorx="page" anchory="margin"/>
          </v:shape>
        </w:pict>
      </w:r>
      <w:r>
        <w:t>Все ответы будут даваться на основе</w:t>
      </w:r>
      <w:r>
        <w:br/>
        <w:t>официального Руководства по</w:t>
      </w:r>
      <w:r>
        <w:br/>
        <w:t>использованию методики социально-</w:t>
      </w:r>
      <w:r>
        <w:br/>
        <w:t>психологического тестирования,</w:t>
      </w:r>
      <w:r>
        <w:br/>
        <w:t>утвержденного Департаментом</w:t>
      </w:r>
      <w:r>
        <w:br/>
        <w:t>государст</w:t>
      </w:r>
      <w:r>
        <w:t>венной политики в сфере защиты</w:t>
      </w:r>
      <w:r>
        <w:br/>
        <w:t>прав детей Министерства просвещения</w:t>
      </w:r>
      <w:r>
        <w:br/>
        <w:t>Российской Федерации.</w:t>
      </w:r>
      <w:r>
        <w:br w:type="page"/>
      </w:r>
    </w:p>
    <w:p w:rsidR="005945CE" w:rsidRDefault="00542685">
      <w:pPr>
        <w:pStyle w:val="30"/>
        <w:keepNext/>
        <w:keepLines/>
        <w:numPr>
          <w:ilvl w:val="0"/>
          <w:numId w:val="1"/>
        </w:numPr>
        <w:tabs>
          <w:tab w:val="left" w:pos="2554"/>
        </w:tabs>
        <w:spacing w:after="1000" w:line="211" w:lineRule="auto"/>
      </w:pPr>
      <w:bookmarkStart w:id="3" w:name="bookmark8"/>
      <w:r>
        <w:lastRenderedPageBreak/>
        <w:t>На что направлена методика социально-</w:t>
      </w:r>
      <w:r>
        <w:br/>
        <w:t>психологического тестирования, в чем ее суть?</w:t>
      </w:r>
      <w:bookmarkEnd w:id="3"/>
    </w:p>
    <w:p w:rsidR="005945CE" w:rsidRDefault="00542685">
      <w:pPr>
        <w:pStyle w:val="20"/>
        <w:spacing w:after="260" w:line="228" w:lineRule="auto"/>
      </w:pPr>
      <w:r>
        <w:rPr>
          <w:noProof/>
          <w:lang w:bidi="ar-SA"/>
        </w:rPr>
        <w:drawing>
          <wp:anchor distT="0" distB="1304290" distL="114300" distR="3244215" simplePos="0" relativeHeight="125829384" behindDoc="0" locked="0" layoutInCell="1" allowOverlap="1">
            <wp:simplePos x="0" y="0"/>
            <wp:positionH relativeFrom="page">
              <wp:posOffset>303530</wp:posOffset>
            </wp:positionH>
            <wp:positionV relativeFrom="margin">
              <wp:posOffset>1733550</wp:posOffset>
            </wp:positionV>
            <wp:extent cx="1633855" cy="1463040"/>
            <wp:effectExtent l="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163385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5CE">
        <w:pict>
          <v:shape id="_x0000_s1045" type="#_x0000_t202" style="position:absolute;left:0;text-align:left;margin-left:180.15pt;margin-top:149.7pt;width:205.7pt;height:76.55pt;z-index:-125829368;mso-wrap-distance-left:165.25pt;mso-wrap-distance-top:13.2pt;mso-wrap-distance-right:22.15pt;mso-wrap-distance-bottom:128.15pt;mso-position-horizontal-relative:page;mso-position-vertical-relative:margin" filled="f" stroked="f">
            <v:textbox inset="0,0,0,0">
              <w:txbxContent>
                <w:p w:rsidR="005945CE" w:rsidRDefault="00542685">
                  <w:pPr>
                    <w:pStyle w:val="a4"/>
                    <w:pBdr>
                      <w:top w:val="single" w:sz="0" w:space="0" w:color="9BBD58"/>
                      <w:left w:val="single" w:sz="0" w:space="0" w:color="9BBD58"/>
                      <w:bottom w:val="single" w:sz="0" w:space="0" w:color="9BBD58"/>
                      <w:right w:val="single" w:sz="0" w:space="0" w:color="9BBD58"/>
                    </w:pBdr>
                    <w:shd w:val="clear" w:color="auto" w:fill="9BBD58"/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color w:val="EFFBD2"/>
                      <w:sz w:val="32"/>
                      <w:szCs w:val="32"/>
                    </w:rPr>
                    <w:t>Социально-психологическое</w:t>
                  </w:r>
                  <w:r>
                    <w:rPr>
                      <w:color w:val="EFFBD2"/>
                      <w:sz w:val="32"/>
                      <w:szCs w:val="32"/>
                    </w:rPr>
                    <w:br/>
                    <w:t>тестирование не выявляет</w:t>
                  </w:r>
                  <w:r>
                    <w:rPr>
                      <w:color w:val="EFFBD2"/>
                      <w:sz w:val="32"/>
                      <w:szCs w:val="32"/>
                    </w:rPr>
                    <w:br/>
                    <w:t>подростков, употребляющих</w:t>
                  </w:r>
                  <w:r>
                    <w:rPr>
                      <w:color w:val="EFFBD2"/>
                      <w:sz w:val="32"/>
                      <w:szCs w:val="32"/>
                    </w:rPr>
                    <w:br/>
                    <w:t>н</w:t>
                  </w:r>
                  <w:r>
                    <w:rPr>
                      <w:color w:val="EFFBD2"/>
                      <w:sz w:val="32"/>
                      <w:szCs w:val="32"/>
                    </w:rPr>
                    <w:t>аркотики;</w:t>
                  </w:r>
                </w:p>
              </w:txbxContent>
            </v:textbox>
            <w10:wrap type="square" anchorx="page" anchory="margin"/>
          </v:shape>
        </w:pict>
      </w:r>
      <w:r>
        <w:rPr>
          <w:noProof/>
          <w:lang w:bidi="ar-SA"/>
        </w:rPr>
        <w:drawing>
          <wp:anchor distT="1679575" distB="0" distL="141605" distR="4030980" simplePos="0" relativeHeight="125829387" behindDoc="0" locked="0" layoutInCell="1" allowOverlap="1">
            <wp:simplePos x="0" y="0"/>
            <wp:positionH relativeFrom="page">
              <wp:posOffset>330835</wp:posOffset>
            </wp:positionH>
            <wp:positionV relativeFrom="margin">
              <wp:posOffset>3413125</wp:posOffset>
            </wp:positionV>
            <wp:extent cx="822960" cy="1090930"/>
            <wp:effectExtent l="0" t="0" r="0" b="0"/>
            <wp:wrapSquare wrapText="bothSides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82296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5CE">
        <w:pict>
          <v:shape id="_x0000_s1049" type="#_x0000_t202" style="position:absolute;left:0;text-align:left;margin-left:163.1pt;margin-top:292pt;width:235.9pt;height:36pt;z-index:-125829365;mso-wrap-distance-left:148.2pt;mso-wrap-distance-top:155.5pt;mso-wrap-distance-bottom:26.4pt;mso-position-horizontal-relative:page;mso-position-vertical-relative:margin" filled="f" stroked="f">
            <v:textbox inset="0,0,0,0">
              <w:txbxContent>
                <w:p w:rsidR="005945CE" w:rsidRDefault="00542685">
                  <w:pPr>
                    <w:pStyle w:val="a4"/>
                    <w:pBdr>
                      <w:top w:val="single" w:sz="0" w:space="0" w:color="65B1A9"/>
                      <w:left w:val="single" w:sz="0" w:space="0" w:color="65B1A9"/>
                      <w:bottom w:val="single" w:sz="0" w:space="0" w:color="65B1A9"/>
                      <w:right w:val="single" w:sz="0" w:space="0" w:color="65B1A9"/>
                    </w:pBdr>
                    <w:shd w:val="clear" w:color="auto" w:fill="65B1A9"/>
                    <w:spacing w:after="0" w:line="228" w:lineRule="auto"/>
                    <w:ind w:left="-2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color w:val="FFFFFF"/>
                      <w:sz w:val="32"/>
                      <w:szCs w:val="32"/>
                    </w:rPr>
                    <w:t>Оно не предполагает постановки</w:t>
                  </w:r>
                  <w:r>
                    <w:rPr>
                      <w:color w:val="FFFFFF"/>
                      <w:sz w:val="32"/>
                      <w:szCs w:val="32"/>
                    </w:rPr>
                    <w:br/>
                    <w:t>какого-либо диагноза;</w:t>
                  </w:r>
                </w:p>
              </w:txbxContent>
            </v:textbox>
            <w10:wrap type="square" anchorx="page" anchory="margin"/>
          </v:shape>
        </w:pict>
      </w:r>
      <w:r>
        <w:t>Методика не оценивает детей!</w:t>
      </w:r>
    </w:p>
    <w:p w:rsidR="005945CE" w:rsidRDefault="00542685">
      <w:pPr>
        <w:pStyle w:val="20"/>
        <w:spacing w:after="260" w:line="228" w:lineRule="auto"/>
      </w:pPr>
      <w:r>
        <w:t>При работе с ней подростки, юноши и</w:t>
      </w:r>
      <w:r>
        <w:br/>
        <w:t>девушки сами оценивают социально-</w:t>
      </w:r>
      <w:r>
        <w:br/>
        <w:t>психологические условия, в которых</w:t>
      </w:r>
      <w:r>
        <w:br/>
        <w:t>находятся.</w:t>
      </w:r>
    </w:p>
    <w:p w:rsidR="005945CE" w:rsidRDefault="00542685">
      <w:pPr>
        <w:pStyle w:val="20"/>
        <w:spacing w:after="640"/>
      </w:pPr>
      <w:r>
        <w:rPr>
          <w:noProof/>
          <w:lang w:bidi="ar-SA"/>
        </w:rPr>
        <w:drawing>
          <wp:anchor distT="191770" distB="287020" distL="114300" distR="10846435" simplePos="0" relativeHeight="125829390" behindDoc="0" locked="0" layoutInCell="1" allowOverlap="1">
            <wp:simplePos x="0" y="0"/>
            <wp:positionH relativeFrom="page">
              <wp:posOffset>242570</wp:posOffset>
            </wp:positionH>
            <wp:positionV relativeFrom="margin">
              <wp:posOffset>4875530</wp:posOffset>
            </wp:positionV>
            <wp:extent cx="993775" cy="1188720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5" cstate="print"/>
                    <a:stretch/>
                  </pic:blipFill>
                  <pic:spPr>
                    <a:xfrm>
                      <a:off x="0" y="0"/>
                      <a:ext cx="99377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290955" distR="9974580" simplePos="0" relativeHeight="125829391" behindDoc="0" locked="0" layoutInCell="1" allowOverlap="1">
            <wp:simplePos x="0" y="0"/>
            <wp:positionH relativeFrom="page">
              <wp:posOffset>1419225</wp:posOffset>
            </wp:positionH>
            <wp:positionV relativeFrom="margin">
              <wp:posOffset>4683760</wp:posOffset>
            </wp:positionV>
            <wp:extent cx="688975" cy="1670050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6" cstate="print"/>
                    <a:stretch/>
                  </pic:blipFill>
                  <pic:spPr>
                    <a:xfrm>
                      <a:off x="0" y="0"/>
                      <a:ext cx="68897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5CE">
        <w:pict>
          <v:shape id="_x0000_s1055" type="#_x0000_t202" style="position:absolute;left:0;text-align:left;margin-left:165.75pt;margin-top:377.9pt;width:246.7pt;height:114.5pt;z-index:-125829361;mso-wrap-distance-left:155.65pt;mso-wrap-distance-top:9.1pt;mso-wrap-distance-right:538.7pt;mso-wrap-distance-bottom:7.7pt;mso-position-horizontal-relative:page;mso-position-vertical-relative:margin" filled="f" stroked="f">
            <v:textbox inset="0,0,0,0">
              <w:txbxContent>
                <w:p w:rsidR="005945CE" w:rsidRDefault="00542685">
                  <w:pPr>
                    <w:pStyle w:val="a4"/>
                    <w:pBdr>
                      <w:top w:val="single" w:sz="0" w:space="0" w:color="7D639B"/>
                      <w:left w:val="single" w:sz="0" w:space="0" w:color="7D639B"/>
                      <w:bottom w:val="single" w:sz="0" w:space="0" w:color="7D639B"/>
                      <w:right w:val="single" w:sz="0" w:space="0" w:color="7D639B"/>
                    </w:pBdr>
                    <w:shd w:val="clear" w:color="auto" w:fill="7D639B"/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color w:val="FFFFFF"/>
                      <w:sz w:val="32"/>
                      <w:szCs w:val="32"/>
                    </w:rPr>
                    <w:t>Социально-психологическое</w:t>
                  </w:r>
                  <w:r>
                    <w:rPr>
                      <w:color w:val="FFFFFF"/>
                      <w:sz w:val="32"/>
                      <w:szCs w:val="32"/>
                    </w:rPr>
                    <w:br/>
                    <w:t xml:space="preserve">тестирование </w:t>
                  </w:r>
                  <w:r>
                    <w:rPr>
                      <w:color w:val="FFFFFF"/>
                      <w:sz w:val="32"/>
                      <w:szCs w:val="32"/>
                    </w:rPr>
                    <w:t>носит, прежде всего,</w:t>
                  </w:r>
                  <w:r>
                    <w:rPr>
                      <w:color w:val="FFFFFF"/>
                      <w:sz w:val="32"/>
                      <w:szCs w:val="32"/>
                    </w:rPr>
                    <w:br/>
                    <w:t>профилактический характер, и</w:t>
                  </w:r>
                  <w:r>
                    <w:rPr>
                      <w:color w:val="FFFFFF"/>
                      <w:sz w:val="32"/>
                      <w:szCs w:val="32"/>
                    </w:rPr>
                    <w:br/>
                    <w:t>призвано удержать молодежь от</w:t>
                  </w:r>
                  <w:r>
                    <w:rPr>
                      <w:color w:val="FFFFFF"/>
                      <w:sz w:val="32"/>
                      <w:szCs w:val="32"/>
                    </w:rPr>
                    <w:br/>
                    <w:t>первых "экспериментов" с</w:t>
                  </w:r>
                  <w:r>
                    <w:rPr>
                      <w:color w:val="FFFFFF"/>
                      <w:sz w:val="32"/>
                      <w:szCs w:val="32"/>
                    </w:rPr>
                    <w:br/>
                    <w:t>наркотиками.</w:t>
                  </w:r>
                </w:p>
              </w:txbxContent>
            </v:textbox>
            <w10:wrap type="topAndBottom" anchorx="page" anchory="margin"/>
          </v:shape>
        </w:pict>
      </w:r>
      <w:r w:rsidR="005945CE">
        <w:pict>
          <v:shape id="_x0000_s1057" type="#_x0000_t202" style="position:absolute;left:0;text-align:left;margin-left:509.65pt;margin-top:368.8pt;width:432.5pt;height:52.8pt;z-index:-125829359;mso-wrap-distance-left:499.55pt;mso-wrap-distance-bottom:78.5pt;mso-position-horizontal-relative:page;mso-position-vertical-relative:margin" filled="f" stroked="f">
            <v:textbox inset="0,0,0,0">
              <w:txbxContent>
                <w:p w:rsidR="005945CE" w:rsidRDefault="00542685">
                  <w:pPr>
                    <w:pStyle w:val="20"/>
                    <w:spacing w:line="221" w:lineRule="auto"/>
                  </w:pPr>
                  <w:r>
                    <w:t>относительно их самих и обстоятельств, в</w:t>
                  </w:r>
                  <w:r>
                    <w:br/>
                    <w:t>которых они находятся.</w:t>
                  </w:r>
                </w:p>
              </w:txbxContent>
            </v:textbox>
            <w10:wrap type="topAndBottom" anchorx="page" anchory="margin"/>
          </v:shape>
        </w:pict>
      </w:r>
      <w:r>
        <w:t>Это опрос, выявляющий мнения,</w:t>
      </w:r>
      <w:r>
        <w:br/>
        <w:t>представления и позиции обучающихся</w:t>
      </w:r>
      <w:r>
        <w:br w:type="page"/>
      </w:r>
    </w:p>
    <w:p w:rsidR="005945CE" w:rsidRDefault="00542685">
      <w:pPr>
        <w:pStyle w:val="22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794"/>
        </w:tabs>
        <w:spacing w:after="700"/>
      </w:pPr>
      <w:bookmarkStart w:id="4" w:name="bookmark10"/>
      <w:r>
        <w:lastRenderedPageBreak/>
        <w:t>Выявляет ли методика СПТ</w:t>
      </w:r>
      <w:r>
        <w:br/>
        <w:t>наркопотребление или наркозависимость?</w:t>
      </w:r>
      <w:bookmarkEnd w:id="4"/>
    </w:p>
    <w:p w:rsidR="005945CE" w:rsidRDefault="00542685">
      <w:pPr>
        <w:pStyle w:val="a4"/>
        <w:spacing w:after="0"/>
        <w:ind w:firstLine="440"/>
        <w:rPr>
          <w:sz w:val="50"/>
          <w:szCs w:val="50"/>
        </w:rPr>
      </w:pPr>
      <w:r>
        <w:rPr>
          <w:rFonts w:ascii="Calibri" w:eastAsia="Calibri" w:hAnsi="Calibri" w:cs="Calibri"/>
          <w:b/>
          <w:bCs/>
          <w:color w:val="000000"/>
          <w:sz w:val="50"/>
          <w:szCs w:val="50"/>
        </w:rPr>
        <w:t xml:space="preserve">Тестирование </w:t>
      </w:r>
      <w:r>
        <w:rPr>
          <w:rFonts w:ascii="Calibri" w:eastAsia="Calibri" w:hAnsi="Calibri" w:cs="Calibri"/>
          <w:b/>
          <w:bCs/>
          <w:color w:val="D6161B"/>
          <w:sz w:val="50"/>
          <w:szCs w:val="50"/>
        </w:rPr>
        <w:t>не выявляет</w:t>
      </w:r>
    </w:p>
    <w:p w:rsidR="005945CE" w:rsidRDefault="005945CE">
      <w:pPr>
        <w:spacing w:line="1" w:lineRule="exact"/>
      </w:pPr>
      <w:r>
        <w:pict>
          <v:shape id="_x0000_s1059" type="#_x0000_t202" style="position:absolute;margin-left:73.1pt;margin-top:0;width:336pt;height:297.6pt;z-index:-125829357;mso-wrap-distance-left:0;mso-wrap-distance-right:0;mso-position-horizontal-relative:page" filled="f" stroked="f">
            <v:textbox inset="0,0,0,0">
              <w:txbxContent>
                <w:p w:rsidR="005945CE" w:rsidRDefault="00542685">
                  <w:pPr>
                    <w:pStyle w:val="a4"/>
                    <w:spacing w:after="940" w:line="259" w:lineRule="auto"/>
                    <w:jc w:val="center"/>
                    <w:rPr>
                      <w:sz w:val="50"/>
                      <w:szCs w:val="5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50"/>
                      <w:szCs w:val="50"/>
                    </w:rPr>
                    <w:t>подростков, употребляющих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50"/>
                      <w:szCs w:val="50"/>
                    </w:rPr>
                    <w:br/>
                    <w:t>наркотики.</w:t>
                  </w:r>
                </w:p>
                <w:p w:rsidR="005945CE" w:rsidRDefault="00542685">
                  <w:pPr>
                    <w:pStyle w:val="a4"/>
                    <w:spacing w:after="200" w:line="259" w:lineRule="auto"/>
                    <w:jc w:val="center"/>
                    <w:rPr>
                      <w:sz w:val="50"/>
                      <w:szCs w:val="5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50"/>
                      <w:szCs w:val="50"/>
                    </w:rPr>
                    <w:t>Тестирование обучающихся</w:t>
                  </w:r>
                  <w:r>
                    <w:rPr>
                      <w:rFonts w:ascii="Calibri" w:eastAsia="Calibri" w:hAnsi="Calibri" w:cs="Calibri"/>
                      <w:color w:val="000000"/>
                      <w:sz w:val="50"/>
                      <w:szCs w:val="50"/>
                    </w:rPr>
                    <w:br/>
                    <w:t>направлено</w:t>
                  </w:r>
                </w:p>
                <w:p w:rsidR="005945CE" w:rsidRDefault="00542685">
                  <w:pPr>
                    <w:pStyle w:val="30"/>
                    <w:keepNext/>
                    <w:keepLines/>
                    <w:spacing w:after="580" w:line="317" w:lineRule="auto"/>
                    <w:rPr>
                      <w:sz w:val="64"/>
                      <w:szCs w:val="64"/>
                    </w:rPr>
                  </w:pPr>
                  <w:bookmarkStart w:id="5" w:name="bookmark0"/>
                  <w:r>
                    <w:rPr>
                      <w:rFonts w:ascii="Calibri" w:eastAsia="Calibri" w:hAnsi="Calibri" w:cs="Calibri"/>
                      <w:color w:val="B00B0F"/>
                      <w:sz w:val="64"/>
                      <w:szCs w:val="64"/>
                    </w:rPr>
                    <w:t>на определение рисков</w:t>
                  </w:r>
                  <w:r>
                    <w:rPr>
                      <w:rFonts w:ascii="Calibri" w:eastAsia="Calibri" w:hAnsi="Calibri" w:cs="Calibri"/>
                      <w:color w:val="B00B0F"/>
                      <w:sz w:val="64"/>
                      <w:szCs w:val="64"/>
                    </w:rPr>
                    <w:br/>
                    <w:t>формирования</w:t>
                  </w:r>
                  <w:bookmarkEnd w:id="5"/>
                </w:p>
              </w:txbxContent>
            </v:textbox>
            <w10:wrap type="topAndBottom" anchorx="page"/>
          </v:shape>
        </w:pict>
      </w:r>
      <w:r w:rsidR="00542685">
        <w:rPr>
          <w:noProof/>
          <w:lang w:bidi="ar-SA"/>
        </w:rPr>
        <w:drawing>
          <wp:anchor distT="311150" distB="746760" distL="0" distR="0" simplePos="0" relativeHeight="125829398" behindDoc="0" locked="0" layoutInCell="1" allowOverlap="1">
            <wp:simplePos x="0" y="0"/>
            <wp:positionH relativeFrom="page">
              <wp:posOffset>5262880</wp:posOffset>
            </wp:positionH>
            <wp:positionV relativeFrom="paragraph">
              <wp:posOffset>311150</wp:posOffset>
            </wp:positionV>
            <wp:extent cx="2566670" cy="2724785"/>
            <wp:effectExtent l="0" t="0" r="0" b="0"/>
            <wp:wrapTopAndBottom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7" cstate="print"/>
                    <a:stretch/>
                  </pic:blipFill>
                  <pic:spPr>
                    <a:xfrm>
                      <a:off x="0" y="0"/>
                      <a:ext cx="256667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3" type="#_x0000_t202" style="position:absolute;margin-left:626.55pt;margin-top:4.1pt;width:336.25pt;height:260.65pt;z-index:-125829354;mso-wrap-distance-left:0;mso-wrap-distance-top:4.1pt;mso-wrap-distance-right:0;mso-wrap-distance-bottom:32.85pt;mso-position-horizontal-relative:page;mso-position-vertical-relative:text" filled="f" stroked="f">
            <v:textbox inset="0,0,0,0">
              <w:txbxContent>
                <w:p w:rsidR="005945CE" w:rsidRDefault="00542685">
                  <w:pPr>
                    <w:pStyle w:val="20"/>
                  </w:pPr>
                  <w:r>
                    <w:t>Методика не может быть</w:t>
                  </w:r>
                  <w:r>
                    <w:br/>
                    <w:t>использована для формулировки</w:t>
                  </w:r>
                  <w:r>
                    <w:br/>
                    <w:t>заключения о наркотической</w:t>
                  </w:r>
                  <w:r>
                    <w:br/>
                    <w:t>или иной зависимости. Она</w:t>
                  </w:r>
                  <w:r>
                    <w:br/>
                    <w:t>выявляет социально-</w:t>
                  </w:r>
                  <w:r>
                    <w:br/>
                    <w:t>психологические предпосылки,</w:t>
                  </w:r>
                  <w:r>
                    <w:br/>
                    <w:t>которые в определенных</w:t>
                  </w:r>
                  <w:r>
                    <w:br/>
                    <w:t>обстоятельствах могут</w:t>
                  </w:r>
                  <w:r>
                    <w:br/>
                    <w:t>спровоцировать желание</w:t>
                  </w:r>
                  <w:r>
                    <w:br/>
                    <w:t>попробовать наркотик.</w:t>
                  </w:r>
                </w:p>
              </w:txbxContent>
            </v:textbox>
            <w10:wrap type="topAndBottom" anchorx="page"/>
          </v:shape>
        </w:pict>
      </w:r>
    </w:p>
    <w:p w:rsidR="005945CE" w:rsidRDefault="00542685">
      <w:pPr>
        <w:pStyle w:val="30"/>
        <w:keepNext/>
        <w:keepLines/>
        <w:spacing w:after="0" w:line="240" w:lineRule="auto"/>
        <w:ind w:firstLine="140"/>
        <w:jc w:val="left"/>
        <w:rPr>
          <w:sz w:val="64"/>
          <w:szCs w:val="64"/>
        </w:rPr>
      </w:pPr>
      <w:bookmarkStart w:id="6" w:name="bookmark12"/>
      <w:r>
        <w:rPr>
          <w:rFonts w:ascii="Calibri" w:eastAsia="Calibri" w:hAnsi="Calibri" w:cs="Calibri"/>
          <w:color w:val="B00B0F"/>
          <w:sz w:val="64"/>
          <w:szCs w:val="64"/>
        </w:rPr>
        <w:lastRenderedPageBreak/>
        <w:t>зависимого поведения</w:t>
      </w:r>
      <w:bookmarkEnd w:id="6"/>
      <w:r>
        <w:br w:type="page"/>
      </w:r>
    </w:p>
    <w:p w:rsidR="005945CE" w:rsidRDefault="00542685">
      <w:pPr>
        <w:pStyle w:val="22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554"/>
        </w:tabs>
        <w:spacing w:after="1460"/>
      </w:pPr>
      <w:bookmarkStart w:id="7" w:name="bookmark14"/>
      <w:r>
        <w:lastRenderedPageBreak/>
        <w:t>Кто может дать заключение о том, что Ваш</w:t>
      </w:r>
      <w:r>
        <w:br/>
        <w:t>ребенок употребляет наркотики?</w:t>
      </w:r>
      <w:bookmarkEnd w:id="7"/>
    </w:p>
    <w:p w:rsidR="005945CE" w:rsidRDefault="00542685">
      <w:pPr>
        <w:pStyle w:val="20"/>
      </w:pPr>
      <w:r>
        <w:rPr>
          <w:noProof/>
          <w:lang w:bidi="ar-SA"/>
        </w:rPr>
        <w:drawing>
          <wp:anchor distT="0" distB="0" distL="114300" distR="114300" simplePos="0" relativeHeight="125829401" behindDoc="0" locked="0" layoutInCell="1" allowOverlap="1">
            <wp:simplePos x="0" y="0"/>
            <wp:positionH relativeFrom="page">
              <wp:posOffset>1550035</wp:posOffset>
            </wp:positionH>
            <wp:positionV relativeFrom="margin">
              <wp:posOffset>1621790</wp:posOffset>
            </wp:positionV>
            <wp:extent cx="2590800" cy="3877310"/>
            <wp:effectExtent l="0" t="0" r="0" b="0"/>
            <wp:wrapSquare wrapText="right"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8" cstate="print"/>
                    <a:stretch/>
                  </pic:blipFill>
                  <pic:spPr>
                    <a:xfrm>
                      <a:off x="0" y="0"/>
                      <a:ext cx="259080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Такое заключение может дать только врач-нарколог</w:t>
      </w:r>
      <w:r>
        <w:br/>
        <w:t>после проведения профилактического медицинского</w:t>
      </w:r>
      <w:r>
        <w:br/>
        <w:t>осмотра, включающего забор и анализ биологического</w:t>
      </w:r>
      <w:r>
        <w:br/>
        <w:t>материала (кровь, моча и т.д.) с использованием</w:t>
      </w:r>
      <w:r>
        <w:br/>
        <w:t>химико-токсикологического и</w:t>
      </w:r>
      <w:r>
        <w:t>сследования.</w:t>
      </w:r>
      <w:r>
        <w:br w:type="page"/>
      </w:r>
    </w:p>
    <w:p w:rsidR="005945CE" w:rsidRDefault="00542685">
      <w:pPr>
        <w:pStyle w:val="30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554"/>
        </w:tabs>
        <w:spacing w:after="0"/>
      </w:pPr>
      <w:bookmarkStart w:id="8" w:name="bookmark16"/>
      <w:r>
        <w:lastRenderedPageBreak/>
        <w:t>Можно ли сказать, что методика СПТ изучает</w:t>
      </w:r>
      <w:r>
        <w:br/>
        <w:t>«глубинные психические проблемы»</w:t>
      </w:r>
      <w:r>
        <w:br/>
        <w:t>обучающегося и «копается в его мозгах»?</w:t>
      </w:r>
      <w:bookmarkEnd w:id="8"/>
    </w:p>
    <w:p w:rsidR="005945CE" w:rsidRDefault="005945CE">
      <w:pPr>
        <w:spacing w:line="1" w:lineRule="exact"/>
      </w:pPr>
      <w:r>
        <w:pict>
          <v:shape id="_x0000_s1067" type="#_x0000_t202" style="position:absolute;margin-left:70.7pt;margin-top:53pt;width:415.45pt;height:244.55pt;z-index:-125829351;mso-wrap-distance-left:0;mso-wrap-distance-top:53pt;mso-wrap-distance-right:0;mso-wrap-distance-bottom:40.8pt;mso-position-horizontal-relative:page" filled="f" stroked="f">
            <v:textbox inset="0,0,0,0">
              <w:txbxContent>
                <w:p w:rsidR="005945CE" w:rsidRDefault="00542685">
                  <w:pPr>
                    <w:pStyle w:val="20"/>
                    <w:spacing w:after="300" w:line="240" w:lineRule="auto"/>
                  </w:pPr>
                  <w:r>
                    <w:t>Нет. Методика не является ни</w:t>
                  </w:r>
                  <w:r>
                    <w:br/>
                    <w:t>клинической, ни психиатрической.</w:t>
                  </w:r>
                </w:p>
                <w:p w:rsidR="005945CE" w:rsidRDefault="00542685">
                  <w:pPr>
                    <w:pStyle w:val="20"/>
                    <w:spacing w:line="240" w:lineRule="auto"/>
                  </w:pPr>
                  <w:r>
                    <w:t>Она не направлена на изучение глубинн]</w:t>
                  </w:r>
                  <w:r>
                    <w:br/>
                    <w:t xml:space="preserve">особенностей психики. </w:t>
                  </w:r>
                  <w:r>
                    <w:t>Методика</w:t>
                  </w:r>
                  <w:r>
                    <w:br/>
                    <w:t>оценивает степень неблагоприятности</w:t>
                  </w:r>
                  <w:r>
                    <w:br/>
                    <w:t>условий, в которых находится ребенок,</w:t>
                  </w:r>
                  <w:r>
                    <w:br/>
                    <w:t>провоцирование ребенка к пробе</w:t>
                  </w:r>
                  <w:r>
                    <w:br/>
                    <w:t>наркотика этими условиями.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9" type="#_x0000_t202" style="position:absolute;margin-left:798.85pt;margin-top:77pt;width:82.3pt;height:21.1pt;z-index:-125829349;mso-wrap-distance-left:0;mso-wrap-distance-top:77pt;mso-wrap-distance-right:0;mso-wrap-distance-bottom:240.25pt;mso-position-horizontal-relative:page" filled="f" stroked="f">
            <v:textbox inset="0,0,0,0">
              <w:txbxContent>
                <w:p w:rsidR="005945CE" w:rsidRDefault="00542685">
                  <w:pPr>
                    <w:pStyle w:val="a4"/>
                    <w:spacing w:after="0"/>
                    <w:rPr>
                      <w:sz w:val="34"/>
                      <w:szCs w:val="34"/>
                    </w:rPr>
                  </w:pPr>
                  <w:r>
                    <w:rPr>
                      <w:b/>
                      <w:bCs/>
                      <w:color w:val="000000"/>
                      <w:sz w:val="34"/>
                      <w:szCs w:val="34"/>
                    </w:rPr>
                    <w:t>Студенты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1" type="#_x0000_t202" style="position:absolute;margin-left:701.65pt;margin-top:115.9pt;width:263.5pt;height:64.55pt;z-index:-125829347;mso-wrap-distance-left:0;mso-wrap-distance-top:115.9pt;mso-wrap-distance-right:0;mso-wrap-distance-bottom:157.9pt;mso-position-horizontal-relative:page" filled="f" stroked="f">
            <v:textbox inset="0,0,0,0">
              <w:txbxContent>
                <w:p w:rsidR="005945CE" w:rsidRDefault="00542685">
                  <w:pPr>
                    <w:pStyle w:val="a4"/>
                    <w:spacing w:after="0"/>
                    <w:ind w:left="1700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99252D"/>
                      <w:sz w:val="32"/>
                      <w:szCs w:val="32"/>
                    </w:rPr>
                    <w:t>Форма «С-140»</w:t>
                  </w:r>
                </w:p>
                <w:p w:rsidR="005945CE" w:rsidRDefault="00542685">
                  <w:pPr>
                    <w:pStyle w:val="a4"/>
                    <w:spacing w:after="0"/>
                    <w:ind w:left="1700"/>
                    <w:rPr>
                      <w:sz w:val="26"/>
                      <w:szCs w:val="26"/>
                    </w:rPr>
                  </w:pPr>
                  <w:r>
                    <w:rPr>
                      <w:i/>
                      <w:iCs/>
                      <w:color w:val="99252D"/>
                      <w:sz w:val="26"/>
                      <w:szCs w:val="26"/>
                    </w:rPr>
                    <w:t>140 вопросов</w:t>
                  </w:r>
                </w:p>
                <w:p w:rsidR="005945CE" w:rsidRDefault="00542685">
                  <w:pPr>
                    <w:pStyle w:val="a4"/>
                    <w:tabs>
                      <w:tab w:val="left" w:pos="1550"/>
                    </w:tabs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10-11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i/>
                      <w:iCs/>
                      <w:color w:val="99252D"/>
                      <w:sz w:val="26"/>
                      <w:szCs w:val="26"/>
                    </w:rPr>
                    <w:t xml:space="preserve">Факторы риска </w:t>
                  </w:r>
                  <w:r>
                    <w:rPr>
                      <w:i/>
                      <w:iCs/>
                      <w:color w:val="73323D"/>
                      <w:sz w:val="26"/>
                      <w:szCs w:val="26"/>
                    </w:rPr>
                    <w:t xml:space="preserve">- </w:t>
                  </w:r>
                  <w:r>
                    <w:rPr>
                      <w:i/>
                      <w:iCs/>
                      <w:color w:val="99252D"/>
                      <w:sz w:val="26"/>
                      <w:szCs w:val="26"/>
                    </w:rPr>
                    <w:t>8 субшкал</w:t>
                  </w:r>
                </w:p>
                <w:p w:rsidR="005945CE" w:rsidRDefault="00542685">
                  <w:pPr>
                    <w:pStyle w:val="a4"/>
                    <w:spacing w:after="0" w:line="204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КЛаССЫ </w:t>
                  </w:r>
                  <w:r>
                    <w:rPr>
                      <w:i/>
                      <w:iCs/>
                      <w:color w:val="99252D"/>
                      <w:sz w:val="26"/>
                      <w:szCs w:val="26"/>
                    </w:rPr>
                    <w:t xml:space="preserve">Факторы защиты </w:t>
                  </w:r>
                  <w:r>
                    <w:rPr>
                      <w:i/>
                      <w:iCs/>
                      <w:color w:val="73323D"/>
                      <w:sz w:val="26"/>
                      <w:szCs w:val="26"/>
                    </w:rPr>
                    <w:t xml:space="preserve">- </w:t>
                  </w:r>
                  <w:r>
                    <w:rPr>
                      <w:i/>
                      <w:iCs/>
                      <w:color w:val="99252D"/>
                      <w:sz w:val="26"/>
                      <w:szCs w:val="26"/>
                    </w:rPr>
                    <w:t>5 субшкал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3" type="#_x0000_t202" style="position:absolute;margin-left:569.65pt;margin-top:196.3pt;width:4in;height:142.1pt;z-index:-125829345;mso-wrap-distance-left:0;mso-wrap-distance-top:196.3pt;mso-wrap-distance-right:0;mso-position-horizontal-relative:page" filled="f" stroked="f">
            <v:textbox inset="0,0,0,0">
              <w:txbxContent>
                <w:p w:rsidR="005945CE" w:rsidRDefault="00542685">
                  <w:pPr>
                    <w:pStyle w:val="a4"/>
                    <w:spacing w:after="0"/>
                    <w:ind w:left="2240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99252D"/>
                      <w:sz w:val="32"/>
                      <w:szCs w:val="32"/>
                    </w:rPr>
                    <w:t>Форма «В-140»</w:t>
                  </w:r>
                </w:p>
                <w:p w:rsidR="005945CE" w:rsidRDefault="00542685">
                  <w:pPr>
                    <w:pStyle w:val="a4"/>
                    <w:spacing w:after="0"/>
                    <w:ind w:left="2240"/>
                    <w:rPr>
                      <w:sz w:val="26"/>
                      <w:szCs w:val="26"/>
                    </w:rPr>
                  </w:pPr>
                  <w:r>
                    <w:rPr>
                      <w:i/>
                      <w:iCs/>
                      <w:color w:val="99252D"/>
                      <w:sz w:val="26"/>
                      <w:szCs w:val="26"/>
                    </w:rPr>
                    <w:t>140 вопросов</w:t>
                  </w:r>
                </w:p>
                <w:p w:rsidR="005945CE" w:rsidRDefault="00542685">
                  <w:pPr>
                    <w:pStyle w:val="a4"/>
                    <w:spacing w:after="0" w:line="216" w:lineRule="auto"/>
                    <w:ind w:firstLine="720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7 — 9 </w:t>
                  </w:r>
                  <w:r>
                    <w:rPr>
                      <w:i/>
                      <w:iCs/>
                      <w:color w:val="99252D"/>
                      <w:sz w:val="26"/>
                      <w:szCs w:val="26"/>
                    </w:rPr>
                    <w:t xml:space="preserve">Факторы риска </w:t>
                  </w:r>
                  <w:r>
                    <w:rPr>
                      <w:i/>
                      <w:iCs/>
                      <w:color w:val="73323D"/>
                      <w:sz w:val="26"/>
                      <w:szCs w:val="26"/>
                    </w:rPr>
                    <w:t xml:space="preserve">- </w:t>
                  </w:r>
                  <w:r>
                    <w:rPr>
                      <w:i/>
                      <w:iCs/>
                      <w:color w:val="99252D"/>
                      <w:sz w:val="26"/>
                      <w:szCs w:val="26"/>
                    </w:rPr>
                    <w:t>8 субшкал</w:t>
                  </w:r>
                </w:p>
                <w:p w:rsidR="005945CE" w:rsidRDefault="00542685">
                  <w:pPr>
                    <w:pStyle w:val="a4"/>
                    <w:tabs>
                      <w:tab w:val="left" w:pos="2084"/>
                    </w:tabs>
                    <w:spacing w:after="280" w:line="197" w:lineRule="auto"/>
                    <w:ind w:firstLine="500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КЛаССЫ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i/>
                      <w:iCs/>
                      <w:color w:val="99252D"/>
                      <w:sz w:val="26"/>
                      <w:szCs w:val="26"/>
                    </w:rPr>
                    <w:t xml:space="preserve">Факторы защиты </w:t>
                  </w:r>
                  <w:r>
                    <w:rPr>
                      <w:i/>
                      <w:iCs/>
                      <w:color w:val="73323D"/>
                      <w:sz w:val="26"/>
                      <w:szCs w:val="26"/>
                    </w:rPr>
                    <w:t xml:space="preserve">- </w:t>
                  </w:r>
                  <w:r>
                    <w:rPr>
                      <w:i/>
                      <w:iCs/>
                      <w:color w:val="99252D"/>
                      <w:sz w:val="26"/>
                      <w:szCs w:val="26"/>
                    </w:rPr>
                    <w:t>5 субшкал</w:t>
                  </w:r>
                </w:p>
                <w:p w:rsidR="005945CE" w:rsidRDefault="00542685">
                  <w:pPr>
                    <w:pStyle w:val="a4"/>
                    <w:spacing w:after="0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99252D"/>
                      <w:sz w:val="32"/>
                      <w:szCs w:val="32"/>
                    </w:rPr>
                    <w:t>Форма «А-110»</w:t>
                  </w:r>
                </w:p>
                <w:p w:rsidR="005945CE" w:rsidRDefault="00542685">
                  <w:pPr>
                    <w:pStyle w:val="a4"/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i/>
                      <w:iCs/>
                      <w:color w:val="99252D"/>
                      <w:sz w:val="26"/>
                      <w:szCs w:val="26"/>
                    </w:rPr>
                    <w:t>110 вопросов</w:t>
                  </w:r>
                </w:p>
                <w:p w:rsidR="005945CE" w:rsidRDefault="00542685">
                  <w:pPr>
                    <w:pStyle w:val="a4"/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i/>
                      <w:iCs/>
                      <w:color w:val="99252D"/>
                      <w:sz w:val="26"/>
                      <w:szCs w:val="26"/>
                    </w:rPr>
                    <w:t xml:space="preserve">Факторы риска </w:t>
                  </w:r>
                  <w:r>
                    <w:rPr>
                      <w:i/>
                      <w:iCs/>
                      <w:color w:val="73323D"/>
                      <w:sz w:val="26"/>
                      <w:szCs w:val="26"/>
                    </w:rPr>
                    <w:t xml:space="preserve">- </w:t>
                  </w:r>
                  <w:r>
                    <w:rPr>
                      <w:i/>
                      <w:iCs/>
                      <w:color w:val="99252D"/>
                      <w:sz w:val="26"/>
                      <w:szCs w:val="26"/>
                    </w:rPr>
                    <w:t>6 субшкал</w:t>
                  </w:r>
                </w:p>
                <w:p w:rsidR="005945CE" w:rsidRDefault="00542685">
                  <w:pPr>
                    <w:pStyle w:val="a4"/>
                    <w:spacing w:after="0" w:line="211" w:lineRule="auto"/>
                    <w:rPr>
                      <w:sz w:val="26"/>
                      <w:szCs w:val="26"/>
                    </w:rPr>
                  </w:pPr>
                  <w:r>
                    <w:rPr>
                      <w:i/>
                      <w:iCs/>
                      <w:color w:val="99252D"/>
                      <w:sz w:val="26"/>
                      <w:szCs w:val="26"/>
                    </w:rPr>
                    <w:t xml:space="preserve">Факторы защиты </w:t>
                  </w:r>
                  <w:r>
                    <w:rPr>
                      <w:i/>
                      <w:iCs/>
                      <w:color w:val="73323D"/>
                      <w:sz w:val="26"/>
                      <w:szCs w:val="26"/>
                    </w:rPr>
                    <w:t xml:space="preserve">- </w:t>
                  </w:r>
                  <w:r>
                    <w:rPr>
                      <w:i/>
                      <w:iCs/>
                      <w:color w:val="99252D"/>
                      <w:sz w:val="26"/>
                      <w:szCs w:val="26"/>
                    </w:rPr>
                    <w:t>4 субшкалы</w:t>
                  </w:r>
                </w:p>
              </w:txbxContent>
            </v:textbox>
            <w10:wrap type="topAndBottom" anchorx="page"/>
          </v:shape>
        </w:pict>
      </w:r>
      <w:r w:rsidR="00542685">
        <w:br w:type="page"/>
      </w:r>
    </w:p>
    <w:p w:rsidR="005945CE" w:rsidRDefault="00542685">
      <w:pPr>
        <w:pStyle w:val="22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554"/>
        </w:tabs>
        <w:spacing w:after="1040"/>
      </w:pPr>
      <w:bookmarkStart w:id="9" w:name="bookmark18"/>
      <w:r>
        <w:lastRenderedPageBreak/>
        <w:t>Важно ли в каких условиях и в каком</w:t>
      </w:r>
      <w:r>
        <w:br/>
        <w:t>состоянии заполняется тест?</w:t>
      </w:r>
      <w:bookmarkEnd w:id="9"/>
    </w:p>
    <w:p w:rsidR="005945CE" w:rsidRDefault="00542685">
      <w:pPr>
        <w:pStyle w:val="11"/>
        <w:spacing w:line="226" w:lineRule="auto"/>
        <w:jc w:val="center"/>
      </w:pPr>
      <w:r>
        <w:rPr>
          <w:noProof/>
          <w:lang w:bidi="ar-SA"/>
        </w:rPr>
        <w:drawing>
          <wp:anchor distT="0" distB="0" distL="114300" distR="114300" simplePos="0" relativeHeight="125829410" behindDoc="0" locked="0" layoutInCell="1" allowOverlap="1">
            <wp:simplePos x="0" y="0"/>
            <wp:positionH relativeFrom="page">
              <wp:posOffset>495935</wp:posOffset>
            </wp:positionH>
            <wp:positionV relativeFrom="margin">
              <wp:posOffset>2038985</wp:posOffset>
            </wp:positionV>
            <wp:extent cx="3840480" cy="2804160"/>
            <wp:effectExtent l="0" t="0" r="0" b="0"/>
            <wp:wrapSquare wrapText="bothSides"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384048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Да, эти </w:t>
      </w:r>
      <w:r>
        <w:t>обстоятельства существенно влияют на результаты теста!</w:t>
      </w:r>
    </w:p>
    <w:p w:rsidR="005945CE" w:rsidRDefault="00542685">
      <w:pPr>
        <w:pStyle w:val="11"/>
        <w:spacing w:line="226" w:lineRule="auto"/>
        <w:jc w:val="center"/>
      </w:pPr>
      <w:r>
        <w:t>Для любого человека естественно испытывать напряженность в</w:t>
      </w:r>
      <w:r>
        <w:br/>
        <w:t>подобных ситуациях.</w:t>
      </w:r>
    </w:p>
    <w:p w:rsidR="005945CE" w:rsidRDefault="00542685">
      <w:pPr>
        <w:pStyle w:val="11"/>
        <w:spacing w:line="226" w:lineRule="auto"/>
        <w:jc w:val="center"/>
      </w:pPr>
      <w:r>
        <w:t>Обучающийся должен быть подготовлен к процедуре тестирования:</w:t>
      </w:r>
      <w:r>
        <w:br/>
        <w:t>перед проведением СПТ необходимо разъяснить цель и процедуру</w:t>
      </w:r>
      <w:r>
        <w:br/>
        <w:t>тестирования, настроить на работу и замотивировать отвечать</w:t>
      </w:r>
      <w:r>
        <w:br/>
        <w:t>откровенно.</w:t>
      </w:r>
    </w:p>
    <w:p w:rsidR="005945CE" w:rsidRDefault="00542685">
      <w:pPr>
        <w:pStyle w:val="11"/>
        <w:spacing w:line="226" w:lineRule="auto"/>
        <w:ind w:right="700"/>
        <w:jc w:val="right"/>
      </w:pPr>
      <w:r>
        <w:t>Тестирование должно проводиться в комфортных условиях.</w:t>
      </w:r>
      <w:r>
        <w:br w:type="page"/>
      </w:r>
    </w:p>
    <w:p w:rsidR="005945CE" w:rsidRDefault="00542685">
      <w:pPr>
        <w:pStyle w:val="30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554"/>
        </w:tabs>
        <w:spacing w:after="1020" w:line="211" w:lineRule="auto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411" behindDoc="0" locked="0" layoutInCell="1" allowOverlap="1">
            <wp:simplePos x="0" y="0"/>
            <wp:positionH relativeFrom="page">
              <wp:posOffset>709295</wp:posOffset>
            </wp:positionH>
            <wp:positionV relativeFrom="margin">
              <wp:posOffset>0</wp:posOffset>
            </wp:positionV>
            <wp:extent cx="1469390" cy="1761490"/>
            <wp:effectExtent l="0" t="0" r="0" b="0"/>
            <wp:wrapSquare wrapText="bothSides"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20" cstate="print"/>
                    <a:stretch/>
                  </pic:blipFill>
                  <pic:spPr>
                    <a:xfrm>
                      <a:off x="0" y="0"/>
                      <a:ext cx="146939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bookmark20"/>
      <w:r>
        <w:t>В чем заключается конфиденциальность</w:t>
      </w:r>
      <w:r>
        <w:br/>
        <w:t>проведения тестирования?</w:t>
      </w:r>
      <w:bookmarkEnd w:id="10"/>
    </w:p>
    <w:p w:rsidR="005945CE" w:rsidRDefault="00542685">
      <w:pPr>
        <w:pStyle w:val="11"/>
        <w:spacing w:line="226" w:lineRule="auto"/>
        <w:jc w:val="both"/>
      </w:pPr>
      <w:r>
        <w:rPr>
          <w:i/>
          <w:iCs/>
          <w:color w:val="E48312"/>
          <w:lang w:val="en-US" w:eastAsia="en-US" w:bidi="en-US"/>
        </w:rPr>
        <w:t>S</w:t>
      </w:r>
      <w:r w:rsidRPr="00D059F4">
        <w:rPr>
          <w:color w:val="E48312"/>
          <w:lang w:eastAsia="en-US" w:bidi="en-US"/>
        </w:rPr>
        <w:t xml:space="preserve"> </w:t>
      </w:r>
      <w:r>
        <w:t>Все результаты тестирования строго конфиденциальны!</w:t>
      </w:r>
    </w:p>
    <w:p w:rsidR="005945CE" w:rsidRDefault="00542685">
      <w:pPr>
        <w:pStyle w:val="11"/>
        <w:spacing w:line="226" w:lineRule="auto"/>
        <w:jc w:val="both"/>
      </w:pPr>
      <w:r>
        <w:rPr>
          <w:i/>
          <w:iCs/>
          <w:color w:val="E48312"/>
          <w:lang w:val="en-US" w:eastAsia="en-US" w:bidi="en-US"/>
        </w:rPr>
        <w:t>J</w:t>
      </w:r>
      <w:r w:rsidRPr="00D059F4">
        <w:rPr>
          <w:color w:val="E48312"/>
          <w:lang w:eastAsia="en-US" w:bidi="en-US"/>
        </w:rPr>
        <w:t xml:space="preserve"> </w:t>
      </w:r>
      <w:r>
        <w:t>В образо</w:t>
      </w:r>
      <w:r>
        <w:t>вательной организации должно быть положение о конфиденциальной информации.</w:t>
      </w:r>
    </w:p>
    <w:p w:rsidR="005945CE" w:rsidRDefault="00542685">
      <w:pPr>
        <w:pStyle w:val="11"/>
        <w:spacing w:line="226" w:lineRule="auto"/>
        <w:ind w:left="140" w:hanging="140"/>
      </w:pPr>
      <w:r>
        <w:rPr>
          <w:i/>
          <w:iCs/>
          <w:color w:val="E48312"/>
          <w:lang w:val="en-US" w:eastAsia="en-US" w:bidi="en-US"/>
        </w:rPr>
        <w:t>J</w:t>
      </w:r>
      <w:r w:rsidRPr="00D059F4">
        <w:rPr>
          <w:color w:val="E48312"/>
          <w:lang w:eastAsia="en-US" w:bidi="en-US"/>
        </w:rPr>
        <w:t xml:space="preserve"> </w:t>
      </w:r>
      <w:r>
        <w:t>Каждому обучающемуся присваивается индивидуальный код участника, который делает невозможным персонификацию данных.</w:t>
      </w:r>
    </w:p>
    <w:p w:rsidR="005945CE" w:rsidRDefault="00542685">
      <w:pPr>
        <w:pStyle w:val="11"/>
        <w:spacing w:line="226" w:lineRule="auto"/>
        <w:ind w:left="140" w:hanging="140"/>
      </w:pPr>
      <w:r>
        <w:rPr>
          <w:i/>
          <w:iCs/>
          <w:color w:val="E48312"/>
          <w:lang w:val="en-US" w:eastAsia="en-US" w:bidi="en-US"/>
        </w:rPr>
        <w:t>S</w:t>
      </w:r>
      <w:r w:rsidRPr="00D059F4">
        <w:rPr>
          <w:color w:val="E48312"/>
          <w:lang w:eastAsia="en-US" w:bidi="en-US"/>
        </w:rPr>
        <w:t xml:space="preserve"> </w:t>
      </w:r>
      <w:r>
        <w:t>Список индивидуальных кодов и соответствующих им фамилий храни</w:t>
      </w:r>
      <w:r>
        <w:t>тся в образовательной организации в соответствии с Федеральным законом от 27 июля 2007 г. № 152-ФЗ «О персональных данных».</w:t>
      </w:r>
    </w:p>
    <w:p w:rsidR="005945CE" w:rsidRDefault="00542685">
      <w:pPr>
        <w:pStyle w:val="11"/>
        <w:spacing w:line="228" w:lineRule="auto"/>
        <w:ind w:left="140" w:hanging="140"/>
      </w:pPr>
      <w:r>
        <w:rPr>
          <w:i/>
          <w:iCs/>
          <w:color w:val="E48312"/>
          <w:lang w:val="en-US" w:eastAsia="en-US" w:bidi="en-US"/>
        </w:rPr>
        <w:t>S</w:t>
      </w:r>
      <w:r w:rsidRPr="00D059F4">
        <w:rPr>
          <w:color w:val="E48312"/>
          <w:lang w:eastAsia="en-US" w:bidi="en-US"/>
        </w:rPr>
        <w:t xml:space="preserve"> </w:t>
      </w:r>
      <w:r>
        <w:t>Персональные результаты могут быть доступны только трем лицам: родителю, ребенку и педагогу- психологу.</w:t>
      </w:r>
    </w:p>
    <w:p w:rsidR="005945CE" w:rsidRDefault="00542685">
      <w:pPr>
        <w:pStyle w:val="22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554"/>
        </w:tabs>
        <w:spacing w:after="160"/>
      </w:pPr>
      <w:bookmarkStart w:id="11" w:name="bookmark22"/>
      <w:r>
        <w:t>На основании чего делаются</w:t>
      </w:r>
      <w:r>
        <w:t xml:space="preserve"> выводы</w:t>
      </w:r>
      <w:r>
        <w:br/>
        <w:t>в методике СПТ ?</w:t>
      </w:r>
      <w:bookmarkEnd w:id="11"/>
    </w:p>
    <w:p w:rsidR="005945CE" w:rsidRDefault="00542685">
      <w:pPr>
        <w:pStyle w:val="11"/>
        <w:spacing w:after="240" w:line="226" w:lineRule="auto"/>
        <w:jc w:val="center"/>
      </w:pPr>
      <w:r>
        <w:t>Методика основана на представлении о непрерывности и единовременности совместного</w:t>
      </w:r>
      <w:r>
        <w:br/>
      </w:r>
      <w:r>
        <w:lastRenderedPageBreak/>
        <w:t>воздействия на ребенка «факторов риска» и «факторов защиты».</w:t>
      </w:r>
    </w:p>
    <w:p w:rsidR="005945CE" w:rsidRDefault="00542685">
      <w:pPr>
        <w:pStyle w:val="11"/>
        <w:spacing w:after="0"/>
        <w:ind w:firstLine="680"/>
      </w:pPr>
      <w:r>
        <w:t>Если «факторы риска» начинают преобладать над «факторами защиты» - обучающемуся</w:t>
      </w:r>
    </w:p>
    <w:p w:rsidR="005945CE" w:rsidRDefault="00542685">
      <w:pPr>
        <w:pStyle w:val="11"/>
        <w:spacing w:after="460" w:line="226" w:lineRule="auto"/>
        <w:jc w:val="center"/>
      </w:pPr>
      <w:r>
        <w:t>необходимо оказать психолого-педагогическую помощь и социальную поддержку, чтобы</w:t>
      </w:r>
      <w:r>
        <w:br/>
        <w:t>предотвратить таким образом вовлечение в негативные проявления, в том числе</w:t>
      </w:r>
      <w:r>
        <w:br/>
        <w:t>наркопотребление.</w:t>
      </w:r>
    </w:p>
    <w:p w:rsidR="005945CE" w:rsidRDefault="0054268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705985" cy="2797810"/>
            <wp:effectExtent l="0" t="0" r="0" b="0"/>
            <wp:docPr id="53" name="Picut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21" cstate="print"/>
                    <a:stretch/>
                  </pic:blipFill>
                  <pic:spPr>
                    <a:xfrm>
                      <a:off x="0" y="0"/>
                      <a:ext cx="470598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945CE" w:rsidRDefault="005945CE">
      <w:pPr>
        <w:pStyle w:val="22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554"/>
        </w:tabs>
        <w:spacing w:after="60" w:line="240" w:lineRule="auto"/>
      </w:pPr>
      <w:r>
        <w:lastRenderedPageBreak/>
        <w:pict>
          <v:shape id="_x0000_s1080" type="#_x0000_t202" style="position:absolute;left:0;text-align:left;margin-left:824.3pt;margin-top:-17.05pt;width:113.5pt;height:13.7pt;z-index:-125829341;mso-wrap-distance-left:39.7pt;mso-wrap-distance-right:26.3pt;mso-wrap-distance-bottom:63.6pt;mso-position-horizontal-relative:page;mso-position-vertical-relative:margin" filled="f" stroked="f">
            <v:textbox inset="0,0,0,0">
              <w:txbxContent>
                <w:p w:rsidR="005945CE" w:rsidRDefault="00542685">
                  <w:pPr>
                    <w:pStyle w:val="a4"/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НАРКОТИКИ </w:t>
                  </w: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-</w:t>
                  </w:r>
                </w:p>
              </w:txbxContent>
            </v:textbox>
            <w10:wrap type="topAndBottom" anchorx="page" anchory="margin"/>
          </v:shape>
        </w:pict>
      </w:r>
      <w:r>
        <w:pict>
          <v:shape id="_x0000_s1082" type="#_x0000_t202" style="position:absolute;left:0;text-align:left;margin-left:793.6pt;margin-top:-8.4pt;width:161.5pt;height:13.7pt;z-index:-125829339;mso-wrap-distance-top:8.65pt;mso-wrap-distance-bottom:54.95pt;mso-position-horizontal-relative:page;mso-position-vertical-relative:margin" filled="f" stroked="f">
            <v:textbox inset="0,0,0,0">
              <w:txbxContent>
                <w:p w:rsidR="005945CE" w:rsidRDefault="00542685">
                  <w:pPr>
                    <w:pStyle w:val="a4"/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62626"/>
                      <w:sz w:val="22"/>
                      <w:szCs w:val="22"/>
                    </w:rPr>
                    <w:t>пожизненная ломка</w:t>
                  </w:r>
                </w:p>
              </w:txbxContent>
            </v:textbox>
            <w10:wrap type="topAndBottom" anchorx="page" anchory="margin"/>
          </v:shape>
        </w:pict>
      </w:r>
      <w:r w:rsidR="00542685"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8671560</wp:posOffset>
            </wp:positionH>
            <wp:positionV relativeFrom="margin">
              <wp:posOffset>18415</wp:posOffset>
            </wp:positionV>
            <wp:extent cx="2566670" cy="1554480"/>
            <wp:effectExtent l="0" t="0" r="0" b="0"/>
            <wp:wrapNone/>
            <wp:docPr id="58" name="Shap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22" cstate="print"/>
                    <a:stretch/>
                  </pic:blipFill>
                  <pic:spPr>
                    <a:xfrm>
                      <a:off x="0" y="0"/>
                      <a:ext cx="256667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bookmark24"/>
      <w:r w:rsidR="00542685">
        <w:t>Что такое «факторы риска»?</w:t>
      </w:r>
      <w:bookmarkEnd w:id="12"/>
    </w:p>
    <w:p w:rsidR="005945CE" w:rsidRDefault="00542685">
      <w:pPr>
        <w:pStyle w:val="a4"/>
        <w:pBdr>
          <w:bottom w:val="single" w:sz="4" w:space="0" w:color="auto"/>
        </w:pBdr>
        <w:spacing w:after="220" w:line="202" w:lineRule="auto"/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bCs/>
          <w:color w:val="1FA3F6"/>
          <w:sz w:val="22"/>
          <w:szCs w:val="22"/>
        </w:rPr>
        <w:t>НЕ ЛОМАЙ</w:t>
      </w:r>
      <w:r>
        <w:rPr>
          <w:rFonts w:ascii="Arial" w:eastAsia="Arial" w:hAnsi="Arial" w:cs="Arial"/>
          <w:b/>
          <w:bCs/>
          <w:color w:val="1FA3F6"/>
          <w:sz w:val="22"/>
          <w:szCs w:val="22"/>
        </w:rPr>
        <w:br/>
        <w:t xml:space="preserve">СЕБЕ </w:t>
      </w:r>
      <w:r>
        <w:rPr>
          <w:rFonts w:ascii="Arial" w:eastAsia="Arial" w:hAnsi="Arial" w:cs="Arial"/>
          <w:b/>
          <w:bCs/>
          <w:color w:val="1FA3F6"/>
          <w:sz w:val="22"/>
          <w:szCs w:val="22"/>
        </w:rPr>
        <w:t>ЖИЗНЬ!</w:t>
      </w:r>
    </w:p>
    <w:p w:rsidR="005945CE" w:rsidRDefault="00542685">
      <w:pPr>
        <w:pStyle w:val="11"/>
        <w:spacing w:after="960" w:line="226" w:lineRule="auto"/>
        <w:jc w:val="center"/>
      </w:pPr>
      <w:r>
        <w:rPr>
          <w:b/>
          <w:bCs/>
        </w:rPr>
        <w:t xml:space="preserve">«Факторы риска» </w:t>
      </w:r>
      <w:r>
        <w:t>— социально-психологические условия, повышающие угрозу вовлечения</w:t>
      </w:r>
      <w:r>
        <w:br/>
        <w:t>в зависимое поведение (наркопотребление):</w:t>
      </w:r>
    </w:p>
    <w:p w:rsidR="005945CE" w:rsidRDefault="00542685">
      <w:pPr>
        <w:pStyle w:val="20"/>
        <w:spacing w:after="60" w:line="343" w:lineRule="auto"/>
      </w:pPr>
      <w:r>
        <w:rPr>
          <w:rFonts w:ascii="Calibri" w:eastAsia="Calibri" w:hAnsi="Calibri" w:cs="Calibri"/>
          <w:color w:val="E48312"/>
          <w:sz w:val="50"/>
          <w:szCs w:val="50"/>
        </w:rPr>
        <w:t>^</w:t>
      </w:r>
      <w:r>
        <w:t>Подверженность негативному влиянию группы;</w:t>
      </w:r>
      <w:r>
        <w:br/>
      </w:r>
      <w:r>
        <w:rPr>
          <w:rFonts w:ascii="Calibri" w:eastAsia="Calibri" w:hAnsi="Calibri" w:cs="Calibri"/>
          <w:color w:val="E48312"/>
          <w:sz w:val="50"/>
          <w:szCs w:val="50"/>
        </w:rPr>
        <w:t>^</w:t>
      </w:r>
      <w:r>
        <w:t>Подверженность влиянию асоциальных установок социума;</w:t>
      </w:r>
      <w:r>
        <w:br/>
      </w:r>
      <w:r>
        <w:rPr>
          <w:i/>
          <w:iCs/>
          <w:color w:val="E48312"/>
          <w:lang w:val="en-US" w:eastAsia="en-US" w:bidi="en-US"/>
        </w:rPr>
        <w:t>S</w:t>
      </w:r>
      <w:r w:rsidRPr="00D059F4">
        <w:rPr>
          <w:color w:val="E48312"/>
          <w:lang w:eastAsia="en-US" w:bidi="en-US"/>
        </w:rPr>
        <w:t xml:space="preserve"> </w:t>
      </w:r>
      <w:r>
        <w:t>Склонность к рискованным</w:t>
      </w:r>
      <w:r>
        <w:t xml:space="preserve"> поступкам;</w:t>
      </w:r>
    </w:p>
    <w:p w:rsidR="005945CE" w:rsidRDefault="00542685">
      <w:pPr>
        <w:pStyle w:val="20"/>
        <w:spacing w:line="372" w:lineRule="auto"/>
      </w:pPr>
      <w:r>
        <w:rPr>
          <w:i/>
          <w:iCs/>
          <w:color w:val="E48312"/>
          <w:lang w:val="en-US" w:eastAsia="en-US" w:bidi="en-US"/>
        </w:rPr>
        <w:t>S</w:t>
      </w:r>
      <w:r w:rsidRPr="00D059F4">
        <w:rPr>
          <w:color w:val="E48312"/>
          <w:lang w:eastAsia="en-US" w:bidi="en-US"/>
        </w:rPr>
        <w:t xml:space="preserve"> </w:t>
      </w:r>
      <w:r>
        <w:t>Склонность к совершению необдуманных поступков;</w:t>
      </w:r>
    </w:p>
    <w:p w:rsidR="005945CE" w:rsidRDefault="00542685">
      <w:pPr>
        <w:pStyle w:val="20"/>
        <w:spacing w:after="140" w:line="331" w:lineRule="auto"/>
      </w:pPr>
      <w:r>
        <w:rPr>
          <w:rFonts w:ascii="Calibri" w:eastAsia="Calibri" w:hAnsi="Calibri" w:cs="Calibri"/>
          <w:color w:val="E48312"/>
          <w:sz w:val="50"/>
          <w:szCs w:val="50"/>
        </w:rPr>
        <w:t>^</w:t>
      </w:r>
      <w:r>
        <w:t>Трудность переживания жизненных неудач.</w:t>
      </w:r>
      <w:r>
        <w:br w:type="page"/>
      </w:r>
    </w:p>
    <w:p w:rsidR="005945CE" w:rsidRDefault="00542685">
      <w:pPr>
        <w:pStyle w:val="10"/>
        <w:keepNext/>
        <w:keepLines/>
        <w:numPr>
          <w:ilvl w:val="0"/>
          <w:numId w:val="1"/>
        </w:numPr>
        <w:tabs>
          <w:tab w:val="left" w:pos="2554"/>
        </w:tabs>
        <w:spacing w:after="1120" w:line="240" w:lineRule="auto"/>
        <w:jc w:val="righ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416" behindDoc="0" locked="0" layoutInCell="1" allowOverlap="1">
            <wp:simplePos x="0" y="0"/>
            <wp:positionH relativeFrom="page">
              <wp:posOffset>1085215</wp:posOffset>
            </wp:positionH>
            <wp:positionV relativeFrom="margin">
              <wp:posOffset>-271145</wp:posOffset>
            </wp:positionV>
            <wp:extent cx="1786255" cy="2218690"/>
            <wp:effectExtent l="0" t="0" r="0" b="0"/>
            <wp:wrapSquare wrapText="bothSides"/>
            <wp:docPr id="60" name="Shap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23" cstate="print"/>
                    <a:stretch/>
                  </pic:blipFill>
                  <pic:spPr>
                    <a:xfrm>
                      <a:off x="0" y="0"/>
                      <a:ext cx="1786255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3" w:name="bookmark26"/>
      <w:r>
        <w:t>Что такое «факторы защиты»?</w:t>
      </w:r>
      <w:bookmarkEnd w:id="13"/>
    </w:p>
    <w:p w:rsidR="005945CE" w:rsidRDefault="00542685">
      <w:pPr>
        <w:pStyle w:val="11"/>
        <w:spacing w:line="226" w:lineRule="auto"/>
        <w:jc w:val="center"/>
      </w:pPr>
      <w:r>
        <w:t>«Факторы защиты» - обстоятельства, повышающие социально-психологическую устойчивость</w:t>
      </w:r>
      <w:r>
        <w:br/>
        <w:t>к воздействию «факторов риска».</w:t>
      </w:r>
    </w:p>
    <w:p w:rsidR="005945CE" w:rsidRDefault="00542685">
      <w:pPr>
        <w:pStyle w:val="11"/>
        <w:jc w:val="center"/>
      </w:pPr>
      <w:r>
        <w:rPr>
          <w:b/>
          <w:bCs/>
        </w:rPr>
        <w:t>Методика оценивает такие параметры как:</w:t>
      </w:r>
    </w:p>
    <w:p w:rsidR="005945CE" w:rsidRDefault="00542685">
      <w:pPr>
        <w:pStyle w:val="20"/>
        <w:spacing w:after="260" w:line="202" w:lineRule="auto"/>
      </w:pPr>
      <w:r>
        <w:rPr>
          <w:rFonts w:ascii="Calibri" w:eastAsia="Calibri" w:hAnsi="Calibri" w:cs="Calibri"/>
          <w:color w:val="E48312"/>
          <w:sz w:val="50"/>
          <w:szCs w:val="50"/>
        </w:rPr>
        <w:t>^</w:t>
      </w:r>
      <w:r>
        <w:t>Благополучие взаимоотношений с социальным окружением.</w:t>
      </w:r>
    </w:p>
    <w:p w:rsidR="005945CE" w:rsidRDefault="00542685">
      <w:pPr>
        <w:pStyle w:val="20"/>
        <w:spacing w:after="260"/>
      </w:pPr>
      <w:r w:rsidRPr="00D059F4">
        <w:rPr>
          <w:i/>
          <w:iCs/>
          <w:color w:val="E48312"/>
          <w:lang w:eastAsia="en-US" w:bidi="en-US"/>
        </w:rPr>
        <w:t>•</w:t>
      </w:r>
      <w:r>
        <w:rPr>
          <w:i/>
          <w:iCs/>
          <w:color w:val="E48312"/>
          <w:lang w:val="en-US" w:eastAsia="en-US" w:bidi="en-US"/>
        </w:rPr>
        <w:t>S</w:t>
      </w:r>
      <w:r w:rsidRPr="00D059F4">
        <w:rPr>
          <w:color w:val="E48312"/>
          <w:lang w:eastAsia="en-US" w:bidi="en-US"/>
        </w:rPr>
        <w:t xml:space="preserve"> </w:t>
      </w:r>
      <w:r>
        <w:rPr>
          <w:color w:val="E48312"/>
        </w:rPr>
        <w:t>Активность жизненной позиции, социальная активность.</w:t>
      </w:r>
    </w:p>
    <w:p w:rsidR="005945CE" w:rsidRDefault="00542685">
      <w:pPr>
        <w:pStyle w:val="20"/>
        <w:spacing w:after="260" w:line="202" w:lineRule="auto"/>
      </w:pPr>
      <w:r>
        <w:rPr>
          <w:rFonts w:ascii="Calibri" w:eastAsia="Calibri" w:hAnsi="Calibri" w:cs="Calibri"/>
          <w:color w:val="E48312"/>
          <w:sz w:val="50"/>
          <w:szCs w:val="50"/>
        </w:rPr>
        <w:t>^</w:t>
      </w:r>
      <w:r>
        <w:t>Умение говорить «НЕТ» сомнительным предложениям.</w:t>
      </w:r>
    </w:p>
    <w:p w:rsidR="005945CE" w:rsidRDefault="00542685">
      <w:pPr>
        <w:pStyle w:val="20"/>
        <w:spacing w:after="260" w:line="214" w:lineRule="auto"/>
      </w:pPr>
      <w:r>
        <w:rPr>
          <w:rFonts w:ascii="Calibri" w:eastAsia="Calibri" w:hAnsi="Calibri" w:cs="Calibri"/>
          <w:color w:val="E48312"/>
          <w:sz w:val="50"/>
          <w:szCs w:val="50"/>
        </w:rPr>
        <w:t>^</w:t>
      </w:r>
      <w:r>
        <w:t>Психологическую устойчивость и уверенность в своих сил</w:t>
      </w:r>
      <w:r>
        <w:t>ах в трудных</w:t>
      </w:r>
      <w:r>
        <w:br/>
        <w:t>жизненных ситуациях.</w:t>
      </w:r>
      <w:r>
        <w:br w:type="page"/>
      </w:r>
    </w:p>
    <w:p w:rsidR="005945CE" w:rsidRDefault="00542685">
      <w:pPr>
        <w:pStyle w:val="22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554"/>
        </w:tabs>
        <w:spacing w:after="660" w:line="240" w:lineRule="auto"/>
      </w:pPr>
      <w:bookmarkStart w:id="14" w:name="bookmark28"/>
      <w:r>
        <w:lastRenderedPageBreak/>
        <w:t>Какова периодичность проведения СПТ?</w:t>
      </w:r>
      <w:bookmarkEnd w:id="14"/>
    </w:p>
    <w:p w:rsidR="005945CE" w:rsidRDefault="00542685">
      <w:pPr>
        <w:pStyle w:val="11"/>
        <w:spacing w:after="360" w:line="226" w:lineRule="auto"/>
        <w:jc w:val="center"/>
      </w:pPr>
      <w:r>
        <w:t>Тестирование проводится на регулярной основе 1 раз в год начиная с 7 класса. Методика СПТ</w:t>
      </w:r>
      <w:r>
        <w:br/>
        <w:t>применяется для тестирования лиц подросткового и юношеского возраста старше 13 лет.</w:t>
      </w:r>
    </w:p>
    <w:p w:rsidR="005945CE" w:rsidRDefault="0054268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67730" cy="3974465"/>
            <wp:effectExtent l="0" t="0" r="0" b="0"/>
            <wp:docPr id="62" name="Picut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24" cstate="print"/>
                    <a:stretch/>
                  </pic:blipFill>
                  <pic:spPr>
                    <a:xfrm>
                      <a:off x="0" y="0"/>
                      <a:ext cx="596773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5CE" w:rsidRDefault="00542685">
      <w:pPr>
        <w:pStyle w:val="22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554"/>
        </w:tabs>
        <w:spacing w:after="1500" w:line="211" w:lineRule="auto"/>
      </w:pPr>
      <w:bookmarkStart w:id="15" w:name="bookmark30"/>
      <w:r>
        <w:lastRenderedPageBreak/>
        <w:t xml:space="preserve">Как </w:t>
      </w:r>
      <w:r>
        <w:t>быть, если в 7 классе есть 12-летние</w:t>
      </w:r>
      <w:r>
        <w:br/>
        <w:t>дети, ведь тестирование начинается с 13 лет?</w:t>
      </w:r>
      <w:bookmarkEnd w:id="15"/>
    </w:p>
    <w:p w:rsidR="005945CE" w:rsidRDefault="00542685">
      <w:pPr>
        <w:pStyle w:val="11"/>
        <w:spacing w:line="226" w:lineRule="auto"/>
        <w:jc w:val="center"/>
      </w:pPr>
      <w:r>
        <w:t>При проведении разъяснительной работы родители информируются, о том, что тестирование</w:t>
      </w:r>
      <w:r>
        <w:br/>
        <w:t>проходят ежегодно, начиная с 13 лет. На этом основании родитель может отказаться</w:t>
      </w:r>
      <w:r>
        <w:br/>
        <w:t>подписы</w:t>
      </w:r>
      <w:r>
        <w:t>вать добровольное информированное согласие.</w:t>
      </w:r>
    </w:p>
    <w:p w:rsidR="005945CE" w:rsidRDefault="00542685">
      <w:pPr>
        <w:pStyle w:val="11"/>
        <w:spacing w:after="980" w:line="226" w:lineRule="auto"/>
        <w:jc w:val="center"/>
      </w:pPr>
      <w:r>
        <w:t>Если же родитель изъявляет желание протестировать ребенка, не достигшего 13 лет, то ему</w:t>
      </w:r>
      <w:r>
        <w:br/>
        <w:t>предоставляется такая возможность.</w:t>
      </w:r>
    </w:p>
    <w:p w:rsidR="005945CE" w:rsidRDefault="00542685">
      <w:pPr>
        <w:pStyle w:val="11"/>
        <w:framePr w:dropCap="drop" w:lines="1" w:wrap="auto" w:vAnchor="text" w:hAnchor="text"/>
        <w:spacing w:line="55" w:lineRule="exact"/>
      </w:pPr>
      <w:r>
        <w:rPr>
          <w:rFonts w:ascii="Arial" w:eastAsia="Arial" w:hAnsi="Arial" w:cs="Arial"/>
          <w:b/>
          <w:bCs/>
          <w:color w:val="000000"/>
          <w:position w:val="-1"/>
          <w:sz w:val="8"/>
          <w:szCs w:val="8"/>
        </w:rPr>
        <w:t>I</w:t>
      </w:r>
    </w:p>
    <w:p w:rsidR="005945CE" w:rsidRDefault="00542685">
      <w:pPr>
        <w:pStyle w:val="11"/>
        <w:spacing w:after="0" w:line="254" w:lineRule="auto"/>
        <w:ind w:left="3840"/>
        <w:jc w:val="both"/>
      </w:pPr>
      <w:r>
        <w:rPr>
          <w:b/>
          <w:bCs/>
          <w:color w:val="708CB0"/>
        </w:rPr>
        <w:t>Дайте свое согласие на участие вашего ребенка в социально-психологическом тестировании!</w:t>
      </w:r>
      <w:r>
        <w:rPr>
          <w:b/>
          <w:bCs/>
          <w:color w:val="708CB0"/>
        </w:rPr>
        <w:t xml:space="preserve"> Сделайте выбор в пользу вашего ребенка!</w:t>
      </w:r>
      <w:r>
        <w:br w:type="page"/>
      </w:r>
    </w:p>
    <w:p w:rsidR="005945CE" w:rsidRDefault="00542685">
      <w:pPr>
        <w:pStyle w:val="22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554"/>
        </w:tabs>
        <w:spacing w:after="1180" w:line="240" w:lineRule="auto"/>
      </w:pPr>
      <w:bookmarkStart w:id="16" w:name="bookmark32"/>
      <w:r>
        <w:lastRenderedPageBreak/>
        <w:t>Можно ли обмануть методику СПТ?</w:t>
      </w:r>
      <w:bookmarkEnd w:id="16"/>
    </w:p>
    <w:p w:rsidR="005945CE" w:rsidRDefault="00542685">
      <w:pPr>
        <w:pStyle w:val="20"/>
        <w:spacing w:line="240" w:lineRule="auto"/>
        <w:ind w:left="1060"/>
        <w:jc w:val="left"/>
      </w:pPr>
      <w:r>
        <w:t>В методике используется четырехступенчатый алгоритм</w:t>
      </w:r>
    </w:p>
    <w:p w:rsidR="005945CE" w:rsidRDefault="00542685">
      <w:pPr>
        <w:pStyle w:val="20"/>
      </w:pPr>
      <w:r>
        <w:rPr>
          <w:noProof/>
          <w:lang w:bidi="ar-SA"/>
        </w:rPr>
        <w:drawing>
          <wp:anchor distT="0" distB="0" distL="38100" distR="38100" simplePos="0" relativeHeight="125829417" behindDoc="0" locked="0" layoutInCell="1" allowOverlap="1">
            <wp:simplePos x="0" y="0"/>
            <wp:positionH relativeFrom="page">
              <wp:posOffset>9470390</wp:posOffset>
            </wp:positionH>
            <wp:positionV relativeFrom="margin">
              <wp:posOffset>2709545</wp:posOffset>
            </wp:positionV>
            <wp:extent cx="3334385" cy="3346450"/>
            <wp:effectExtent l="0" t="0" r="0" b="0"/>
            <wp:wrapSquare wrapText="bothSides"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25" cstate="print"/>
                    <a:stretch/>
                  </pic:blipFill>
                  <pic:spPr>
                    <a:xfrm>
                      <a:off x="0" y="0"/>
                      <a:ext cx="3334385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селекции недостоверных ответов, что позволяет исключить</w:t>
      </w:r>
      <w:r>
        <w:br/>
        <w:t>результаты обучающихся, отвечающих на вопросы не</w:t>
      </w:r>
      <w:r>
        <w:br/>
        <w:t>откровенно или формально</w:t>
      </w:r>
      <w:r>
        <w:t>. В случае, если ответы</w:t>
      </w:r>
      <w:r>
        <w:br/>
        <w:t>обучающегося признаны недостоверными, результатом будет</w:t>
      </w:r>
      <w:r>
        <w:br/>
        <w:t>описание возможных причин недостоверности ответов Вашего</w:t>
      </w:r>
      <w:r>
        <w:br/>
        <w:t>ребенка. Недостоверные ответы не участвуют в дальнейшей</w:t>
      </w:r>
      <w:r>
        <w:br/>
        <w:t>обработке, т.к. получаемые результаты будут искажены.</w:t>
      </w:r>
      <w:r>
        <w:br w:type="page"/>
      </w:r>
    </w:p>
    <w:p w:rsidR="005945CE" w:rsidRDefault="00542685">
      <w:pPr>
        <w:pStyle w:val="30"/>
        <w:keepNext/>
        <w:keepLines/>
        <w:numPr>
          <w:ilvl w:val="0"/>
          <w:numId w:val="1"/>
        </w:numPr>
        <w:tabs>
          <w:tab w:val="left" w:pos="2554"/>
        </w:tabs>
        <w:spacing w:after="1220"/>
      </w:pPr>
      <w:bookmarkStart w:id="17" w:name="bookmark34"/>
      <w:r>
        <w:lastRenderedPageBreak/>
        <w:t>Допускае</w:t>
      </w:r>
      <w:r>
        <w:t>тся ли прохождение повторного тестирования</w:t>
      </w:r>
      <w:r>
        <w:br/>
        <w:t>при получении неожиданных или недостоверных</w:t>
      </w:r>
      <w:r>
        <w:br/>
        <w:t>результатов?</w:t>
      </w:r>
      <w:bookmarkEnd w:id="17"/>
    </w:p>
    <w:p w:rsidR="005945CE" w:rsidRDefault="00542685">
      <w:pPr>
        <w:pStyle w:val="20"/>
        <w:rPr>
          <w:sz w:val="40"/>
          <w:szCs w:val="40"/>
        </w:rPr>
      </w:pPr>
      <w:r>
        <w:rPr>
          <w:noProof/>
          <w:lang w:bidi="ar-SA"/>
        </w:rPr>
        <w:drawing>
          <wp:anchor distT="0" distB="0" distL="101600" distR="101600" simplePos="0" relativeHeight="125829418" behindDoc="0" locked="0" layoutInCell="1" allowOverlap="1">
            <wp:simplePos x="0" y="0"/>
            <wp:positionH relativeFrom="page">
              <wp:posOffset>6611620</wp:posOffset>
            </wp:positionH>
            <wp:positionV relativeFrom="margin">
              <wp:posOffset>2438400</wp:posOffset>
            </wp:positionV>
            <wp:extent cx="6193790" cy="3505200"/>
            <wp:effectExtent l="0" t="0" r="0" b="0"/>
            <wp:wrapSquare wrapText="bothSides"/>
            <wp:docPr id="65" name="Shap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26" cstate="print"/>
                    <a:stretch/>
                  </pic:blipFill>
                  <pic:spPr>
                    <a:xfrm>
                      <a:off x="0" y="0"/>
                      <a:ext cx="619379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Ответы обучающегося выражают его</w:t>
      </w:r>
      <w:r>
        <w:br/>
        <w:t>позицию по отношению к тому или иному</w:t>
      </w:r>
      <w:r>
        <w:br/>
        <w:t>событию, факту, проявлению. Повторное</w:t>
      </w:r>
      <w:r>
        <w:br/>
        <w:t>проведение теста расценивается как</w:t>
      </w:r>
      <w:r>
        <w:br/>
        <w:t>попытка пов</w:t>
      </w:r>
      <w:r>
        <w:t>лиять на обучающегося,</w:t>
      </w:r>
      <w:r>
        <w:br/>
        <w:t>заставляя давать «правильные» ответы на</w:t>
      </w:r>
      <w:r>
        <w:br/>
        <w:t>вопросы с целью улучшения результатов</w:t>
      </w:r>
      <w:r>
        <w:br/>
        <w:t>по образовательной организации</w:t>
      </w:r>
      <w:r>
        <w:rPr>
          <w:sz w:val="40"/>
          <w:szCs w:val="40"/>
        </w:rPr>
        <w:t>.</w:t>
      </w:r>
      <w:r>
        <w:br w:type="page"/>
      </w:r>
    </w:p>
    <w:p w:rsidR="005945CE" w:rsidRDefault="00542685">
      <w:pPr>
        <w:pStyle w:val="30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554"/>
        </w:tabs>
        <w:spacing w:after="800"/>
      </w:pPr>
      <w:bookmarkStart w:id="18" w:name="bookmark36"/>
      <w:r>
        <w:lastRenderedPageBreak/>
        <w:t>Какие результаты будут получены Вами и</w:t>
      </w:r>
      <w:r>
        <w:br/>
        <w:t>вашим ребенком после проведения тестирования?</w:t>
      </w:r>
      <w:bookmarkEnd w:id="18"/>
    </w:p>
    <w:p w:rsidR="005945CE" w:rsidRDefault="00542685">
      <w:pPr>
        <w:pStyle w:val="20"/>
        <w:spacing w:after="260" w:line="202" w:lineRule="auto"/>
        <w:ind w:left="1280"/>
        <w:jc w:val="left"/>
      </w:pPr>
      <w:r>
        <w:rPr>
          <w:noProof/>
          <w:lang w:bidi="ar-SA"/>
        </w:rPr>
        <w:drawing>
          <wp:anchor distT="0" distB="203835" distL="114300" distR="114300" simplePos="0" relativeHeight="125829419" behindDoc="0" locked="0" layoutInCell="1" allowOverlap="1">
            <wp:simplePos x="0" y="0"/>
            <wp:positionH relativeFrom="page">
              <wp:posOffset>1628140</wp:posOffset>
            </wp:positionH>
            <wp:positionV relativeFrom="margin">
              <wp:posOffset>1697990</wp:posOffset>
            </wp:positionV>
            <wp:extent cx="2767330" cy="3267710"/>
            <wp:effectExtent l="0" t="0" r="0" b="0"/>
            <wp:wrapSquare wrapText="right"/>
            <wp:docPr id="67" name="Shap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27" cstate="print"/>
                    <a:stretch/>
                  </pic:blipFill>
                  <pic:spPr>
                    <a:xfrm>
                      <a:off x="0" y="0"/>
                      <a:ext cx="276733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298190" distB="0" distL="964565" distR="1315720" simplePos="0" relativeHeight="125829420" behindDoc="0" locked="0" layoutInCell="1" allowOverlap="1">
            <wp:simplePos x="0" y="0"/>
            <wp:positionH relativeFrom="page">
              <wp:posOffset>2478405</wp:posOffset>
            </wp:positionH>
            <wp:positionV relativeFrom="margin">
              <wp:posOffset>4996180</wp:posOffset>
            </wp:positionV>
            <wp:extent cx="713105" cy="176530"/>
            <wp:effectExtent l="0" t="0" r="0" b="0"/>
            <wp:wrapSquare wrapText="right"/>
            <wp:docPr id="69" name="Shap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28" cstate="print"/>
                    <a:stretch/>
                  </pic:blipFill>
                  <pic:spPr>
                    <a:xfrm>
                      <a:off x="0" y="0"/>
                      <a:ext cx="71310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Основной принцип при сообщении резу</w:t>
      </w:r>
      <w:r>
        <w:t>льтатов:</w:t>
      </w:r>
    </w:p>
    <w:p w:rsidR="005945CE" w:rsidRDefault="00542685">
      <w:pPr>
        <w:pStyle w:val="20"/>
        <w:spacing w:after="260" w:line="202" w:lineRule="auto"/>
        <w:ind w:left="4340"/>
        <w:jc w:val="left"/>
      </w:pPr>
      <w:r>
        <w:rPr>
          <w:b/>
          <w:bCs/>
        </w:rPr>
        <w:t>«НЕ НАВРЕДИ!»</w:t>
      </w:r>
    </w:p>
    <w:p w:rsidR="005945CE" w:rsidRDefault="00542685">
      <w:pPr>
        <w:pStyle w:val="20"/>
        <w:spacing w:after="260" w:line="202" w:lineRule="auto"/>
      </w:pPr>
      <w:r>
        <w:t>После теста, ребенок получает обратную связь в</w:t>
      </w:r>
      <w:r>
        <w:br/>
        <w:t>виде краткого описания психологической</w:t>
      </w:r>
      <w:r>
        <w:br/>
        <w:t>устойчивости в трудных жизненных ситуациях.</w:t>
      </w:r>
    </w:p>
    <w:p w:rsidR="005945CE" w:rsidRDefault="00542685">
      <w:pPr>
        <w:pStyle w:val="20"/>
        <w:spacing w:after="260" w:line="202" w:lineRule="auto"/>
      </w:pPr>
      <w:r>
        <w:t>Заключений о наркопотреблении или</w:t>
      </w:r>
      <w:r>
        <w:br/>
        <w:t>наркозависимости не делается.</w:t>
      </w:r>
    </w:p>
    <w:p w:rsidR="005945CE" w:rsidRDefault="00542685">
      <w:pPr>
        <w:pStyle w:val="20"/>
        <w:spacing w:after="260" w:line="202" w:lineRule="auto"/>
      </w:pPr>
      <w:r>
        <w:t xml:space="preserve">При желании можно обратиться к </w:t>
      </w:r>
      <w:r>
        <w:t>педагогу-</w:t>
      </w:r>
      <w:r>
        <w:br/>
        <w:t>психологу за более подробными результатами и</w:t>
      </w:r>
      <w:r>
        <w:br/>
        <w:t>разъяснениями.</w:t>
      </w:r>
      <w:r>
        <w:br w:type="page"/>
      </w:r>
    </w:p>
    <w:p w:rsidR="005945CE" w:rsidRDefault="00542685">
      <w:pPr>
        <w:pStyle w:val="22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554"/>
        </w:tabs>
        <w:spacing w:after="280"/>
      </w:pPr>
      <w:bookmarkStart w:id="19" w:name="bookmark38"/>
      <w:r>
        <w:lastRenderedPageBreak/>
        <w:t>Какие результаты тестирования станут</w:t>
      </w:r>
      <w:r>
        <w:br/>
        <w:t>известны в образовательной организации?</w:t>
      </w:r>
      <w:bookmarkEnd w:id="19"/>
    </w:p>
    <w:p w:rsidR="005945CE" w:rsidRDefault="00542685">
      <w:pPr>
        <w:pStyle w:val="11"/>
        <w:spacing w:after="280" w:line="226" w:lineRule="auto"/>
        <w:ind w:left="340" w:firstLine="6020"/>
      </w:pPr>
      <w:r>
        <w:rPr>
          <w:noProof/>
          <w:lang w:bidi="ar-SA"/>
        </w:rPr>
        <w:drawing>
          <wp:anchor distT="0" distB="0" distL="114300" distR="114300" simplePos="0" relativeHeight="125829421" behindDoc="0" locked="0" layoutInCell="1" allowOverlap="1">
            <wp:simplePos x="0" y="0"/>
            <wp:positionH relativeFrom="page">
              <wp:posOffset>466725</wp:posOffset>
            </wp:positionH>
            <wp:positionV relativeFrom="margin">
              <wp:posOffset>1932305</wp:posOffset>
            </wp:positionV>
            <wp:extent cx="4199890" cy="2865120"/>
            <wp:effectExtent l="0" t="0" r="0" b="0"/>
            <wp:wrapSquare wrapText="bothSides"/>
            <wp:docPr id="71" name="Shap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29" cstate="print"/>
                    <a:stretch/>
                  </pic:blipFill>
                  <pic:spPr>
                    <a:xfrm>
                      <a:off x="0" y="0"/>
                      <a:ext cx="419989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color w:val="E48312"/>
          <w:lang w:val="en-US" w:eastAsia="en-US" w:bidi="en-US"/>
        </w:rPr>
        <w:t>S</w:t>
      </w:r>
      <w:r w:rsidRPr="00D059F4">
        <w:rPr>
          <w:color w:val="E48312"/>
          <w:lang w:eastAsia="en-US" w:bidi="en-US"/>
        </w:rPr>
        <w:t xml:space="preserve"> </w:t>
      </w:r>
      <w:r>
        <w:t xml:space="preserve">Так как все результаты деперсонифицированы, получить индивидуальные результаты обучающегося из работников и руководства образовательной организации </w:t>
      </w:r>
      <w:r>
        <w:rPr>
          <w:b/>
          <w:bCs/>
        </w:rPr>
        <w:t xml:space="preserve">НИКТО </w:t>
      </w:r>
      <w:r>
        <w:t>не сможет без нарушения законодательства Российской Федерации.</w:t>
      </w:r>
    </w:p>
    <w:p w:rsidR="005945CE" w:rsidRDefault="00542685">
      <w:pPr>
        <w:pStyle w:val="11"/>
        <w:spacing w:after="280" w:line="226" w:lineRule="auto"/>
        <w:ind w:left="340" w:firstLine="100"/>
      </w:pPr>
      <w:r>
        <w:rPr>
          <w:i/>
          <w:iCs/>
          <w:color w:val="E48312"/>
          <w:lang w:val="en-US" w:eastAsia="en-US" w:bidi="en-US"/>
        </w:rPr>
        <w:t>J</w:t>
      </w:r>
      <w:r w:rsidRPr="00D059F4">
        <w:rPr>
          <w:color w:val="E48312"/>
          <w:lang w:eastAsia="en-US" w:bidi="en-US"/>
        </w:rPr>
        <w:t xml:space="preserve"> </w:t>
      </w:r>
      <w:r>
        <w:t>С конфиденциальной информацией о Ваше</w:t>
      </w:r>
      <w:r>
        <w:t>м ребенке имеет право работать только педагог-психолог образовательной организации, который имеет соответствующее образование.</w:t>
      </w:r>
    </w:p>
    <w:p w:rsidR="005945CE" w:rsidRDefault="00542685">
      <w:pPr>
        <w:pStyle w:val="11"/>
        <w:spacing w:after="280" w:line="226" w:lineRule="auto"/>
        <w:ind w:left="340" w:firstLine="100"/>
      </w:pPr>
      <w:r>
        <w:rPr>
          <w:i/>
          <w:iCs/>
          <w:color w:val="E48312"/>
          <w:lang w:val="en-US" w:eastAsia="en-US" w:bidi="en-US"/>
        </w:rPr>
        <w:t>J</w:t>
      </w:r>
      <w:r w:rsidRPr="00D059F4">
        <w:rPr>
          <w:color w:val="E48312"/>
          <w:lang w:eastAsia="en-US" w:bidi="en-US"/>
        </w:rPr>
        <w:t xml:space="preserve"> </w:t>
      </w:r>
      <w:r>
        <w:t xml:space="preserve">Обнародоваться и обсуждаться будут только </w:t>
      </w:r>
      <w:r>
        <w:rPr>
          <w:b/>
          <w:bCs/>
        </w:rPr>
        <w:t xml:space="preserve">УСРЕДНЕННЫЕ </w:t>
      </w:r>
      <w:r>
        <w:t xml:space="preserve">(статистические) результаты и иметь вид статистического отчета по классу </w:t>
      </w:r>
      <w:r>
        <w:t>или школе в целом.</w:t>
      </w:r>
    </w:p>
    <w:p w:rsidR="005945CE" w:rsidRDefault="00542685">
      <w:pPr>
        <w:pStyle w:val="a4"/>
        <w:numPr>
          <w:ilvl w:val="0"/>
          <w:numId w:val="1"/>
        </w:numPr>
        <w:tabs>
          <w:tab w:val="left" w:pos="2554"/>
        </w:tabs>
        <w:spacing w:after="340" w:line="211" w:lineRule="auto"/>
        <w:jc w:val="center"/>
        <w:rPr>
          <w:sz w:val="64"/>
          <w:szCs w:val="64"/>
        </w:rPr>
      </w:pPr>
      <w:r>
        <w:rPr>
          <w:sz w:val="64"/>
          <w:szCs w:val="64"/>
        </w:rPr>
        <w:t>Могут ли результаты социально-психологического</w:t>
      </w:r>
      <w:r>
        <w:rPr>
          <w:sz w:val="64"/>
          <w:szCs w:val="64"/>
        </w:rPr>
        <w:br/>
        <w:t>тестирования отрицательно повлиять на репутацию ребенка</w:t>
      </w:r>
      <w:r>
        <w:rPr>
          <w:sz w:val="64"/>
          <w:szCs w:val="64"/>
        </w:rPr>
        <w:br/>
        <w:t>или осложнить его жизнь в дальнейшем?</w:t>
      </w:r>
    </w:p>
    <w:p w:rsidR="005945CE" w:rsidRDefault="00542685">
      <w:pPr>
        <w:pStyle w:val="11"/>
        <w:numPr>
          <w:ilvl w:val="0"/>
          <w:numId w:val="2"/>
        </w:numPr>
        <w:tabs>
          <w:tab w:val="left" w:pos="768"/>
        </w:tabs>
        <w:spacing w:line="226" w:lineRule="auto"/>
        <w:ind w:left="820" w:hanging="820"/>
      </w:pPr>
      <w:r>
        <w:lastRenderedPageBreak/>
        <w:t>Методика СПТ не выявляет наркопотребление или наркозависимость. В ней нет ни одного вопроса об у</w:t>
      </w:r>
      <w:r>
        <w:t>потреблении наркотических средств и психотропных веществ.</w:t>
      </w:r>
    </w:p>
    <w:p w:rsidR="005945CE" w:rsidRDefault="00542685">
      <w:pPr>
        <w:pStyle w:val="11"/>
        <w:numPr>
          <w:ilvl w:val="0"/>
          <w:numId w:val="2"/>
        </w:numPr>
        <w:tabs>
          <w:tab w:val="left" w:pos="768"/>
        </w:tabs>
        <w:spacing w:line="226" w:lineRule="auto"/>
        <w:ind w:left="820" w:hanging="820"/>
      </w:pPr>
      <w:r>
        <w:t>Методика является опросом мнений и не оценивает самих детей! Таким образом, оцениваются не дети, а социально-психологические условия, в которых они находятся.</w:t>
      </w:r>
    </w:p>
    <w:p w:rsidR="005945CE" w:rsidRDefault="00542685">
      <w:pPr>
        <w:pStyle w:val="11"/>
        <w:numPr>
          <w:ilvl w:val="0"/>
          <w:numId w:val="2"/>
        </w:numPr>
        <w:tabs>
          <w:tab w:val="left" w:pos="768"/>
        </w:tabs>
        <w:spacing w:line="226" w:lineRule="auto"/>
        <w:ind w:left="820" w:hanging="820"/>
      </w:pPr>
      <w:r>
        <w:t>На результаты тестирования распространя</w:t>
      </w:r>
      <w:r>
        <w:t>ется режим конфиденциальности. Персональные результаты могут быть доступны только трем лицам: родителю, ребенку и педагогу-психологу.</w:t>
      </w:r>
    </w:p>
    <w:p w:rsidR="005945CE" w:rsidRDefault="00542685">
      <w:pPr>
        <w:pStyle w:val="11"/>
        <w:numPr>
          <w:ilvl w:val="0"/>
          <w:numId w:val="2"/>
        </w:numPr>
        <w:tabs>
          <w:tab w:val="left" w:pos="768"/>
        </w:tabs>
        <w:spacing w:line="226" w:lineRule="auto"/>
        <w:ind w:left="820" w:hanging="820"/>
      </w:pPr>
      <w:r>
        <w:t xml:space="preserve">Методика СПТ проводится ежегодно, начиная с 7 класса, с целью мониторинга рискогенности социальнопсихологических условий, </w:t>
      </w:r>
      <w:r>
        <w:t>в которых находится обучающийся, которая может привести к вовлечению в наркопотребление. Таким образом, цель методики - выявить рискогенность обстановки вокруг ребенка.</w:t>
      </w:r>
      <w:r>
        <w:br w:type="page"/>
      </w:r>
    </w:p>
    <w:p w:rsidR="005945CE" w:rsidRDefault="00542685">
      <w:pPr>
        <w:pStyle w:val="10"/>
        <w:keepNext/>
        <w:keepLines/>
        <w:spacing w:after="900" w:line="240" w:lineRule="auto"/>
      </w:pPr>
      <w:bookmarkStart w:id="20" w:name="bookmark40"/>
      <w:r>
        <w:rPr>
          <w:u w:val="single"/>
        </w:rPr>
        <w:lastRenderedPageBreak/>
        <w:t>Нужно ли тестирование вашей семье?</w:t>
      </w:r>
      <w:bookmarkEnd w:id="20"/>
    </w:p>
    <w:p w:rsidR="005945CE" w:rsidRDefault="00542685">
      <w:pPr>
        <w:pStyle w:val="11"/>
        <w:numPr>
          <w:ilvl w:val="0"/>
          <w:numId w:val="3"/>
        </w:numPr>
        <w:tabs>
          <w:tab w:val="left" w:pos="466"/>
        </w:tabs>
        <w:spacing w:line="228" w:lineRule="auto"/>
        <w:ind w:left="380" w:firstLine="100"/>
      </w:pPr>
      <w:r>
        <w:rPr>
          <w:noProof/>
          <w:lang w:bidi="ar-SA"/>
        </w:rPr>
        <w:drawing>
          <wp:anchor distT="0" distB="0" distL="114300" distR="114300" simplePos="0" relativeHeight="125829422" behindDoc="0" locked="0" layoutInCell="1" allowOverlap="1">
            <wp:simplePos x="0" y="0"/>
            <wp:positionH relativeFrom="page">
              <wp:posOffset>463550</wp:posOffset>
            </wp:positionH>
            <wp:positionV relativeFrom="margin">
              <wp:posOffset>1143000</wp:posOffset>
            </wp:positionV>
            <wp:extent cx="5742305" cy="4309745"/>
            <wp:effectExtent l="0" t="0" r="0" b="0"/>
            <wp:wrapSquare wrapText="bothSides"/>
            <wp:docPr id="73" name="Shap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30" cstate="print"/>
                    <a:stretch/>
                  </pic:blipFill>
                  <pic:spPr>
                    <a:xfrm>
                      <a:off x="0" y="0"/>
                      <a:ext cx="5742305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E48312"/>
        </w:rPr>
        <w:t xml:space="preserve">♦♦ </w:t>
      </w:r>
      <w:r>
        <w:t xml:space="preserve">Да, если вы понимаете значимость этой проблемы </w:t>
      </w:r>
      <w:r>
        <w:t>и необходимость активных действий в этой ситуации.</w:t>
      </w:r>
    </w:p>
    <w:p w:rsidR="005945CE" w:rsidRDefault="00542685">
      <w:pPr>
        <w:pStyle w:val="11"/>
        <w:numPr>
          <w:ilvl w:val="0"/>
          <w:numId w:val="3"/>
        </w:numPr>
        <w:tabs>
          <w:tab w:val="left" w:pos="466"/>
        </w:tabs>
        <w:spacing w:line="226" w:lineRule="auto"/>
        <w:ind w:left="380" w:firstLine="100"/>
      </w:pPr>
      <w:r>
        <w:rPr>
          <w:b/>
          <w:bCs/>
          <w:color w:val="E48312"/>
        </w:rPr>
        <w:t xml:space="preserve">♦♦ </w:t>
      </w:r>
      <w:r>
        <w:t>Вы можете сами проявить инициативу - предложить ребенку участвовать в социально</w:t>
      </w:r>
      <w:r>
        <w:softHyphen/>
        <w:t>психологическом тестировании!</w:t>
      </w:r>
    </w:p>
    <w:p w:rsidR="005945CE" w:rsidRDefault="00542685">
      <w:pPr>
        <w:pStyle w:val="11"/>
        <w:numPr>
          <w:ilvl w:val="0"/>
          <w:numId w:val="3"/>
        </w:numPr>
        <w:tabs>
          <w:tab w:val="left" w:pos="466"/>
        </w:tabs>
        <w:spacing w:line="226" w:lineRule="auto"/>
        <w:ind w:left="380" w:firstLine="100"/>
      </w:pPr>
      <w:r>
        <w:rPr>
          <w:b/>
          <w:bCs/>
          <w:color w:val="E48312"/>
        </w:rPr>
        <w:t xml:space="preserve">♦♦ </w:t>
      </w:r>
      <w:r>
        <w:t>Не стесняйтесь этого, любая профилактика в ваших интересах!</w:t>
      </w:r>
    </w:p>
    <w:p w:rsidR="005945CE" w:rsidRDefault="00542685">
      <w:pPr>
        <w:pStyle w:val="11"/>
        <w:spacing w:line="226" w:lineRule="auto"/>
        <w:jc w:val="center"/>
      </w:pPr>
      <w:r>
        <w:rPr>
          <w:b/>
          <w:bCs/>
          <w:color w:val="FF0000"/>
        </w:rPr>
        <w:t xml:space="preserve">Помните: </w:t>
      </w:r>
      <w:r>
        <w:t xml:space="preserve">чем раньше вы </w:t>
      </w:r>
      <w:r>
        <w:t>заметите неладное, тем</w:t>
      </w:r>
      <w:r>
        <w:br/>
        <w:t>легче будет справиться с бедой!</w:t>
      </w:r>
    </w:p>
    <w:sectPr w:rsidR="005945CE" w:rsidSect="005945CE">
      <w:pgSz w:w="20350" w:h="10800" w:orient="landscape"/>
      <w:pgMar w:top="654" w:right="1046" w:bottom="144" w:left="1414" w:header="226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685" w:rsidRDefault="00542685" w:rsidP="005945CE">
      <w:r>
        <w:separator/>
      </w:r>
    </w:p>
  </w:endnote>
  <w:endnote w:type="continuationSeparator" w:id="0">
    <w:p w:rsidR="00542685" w:rsidRDefault="00542685" w:rsidP="00594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685" w:rsidRDefault="00542685"/>
  </w:footnote>
  <w:footnote w:type="continuationSeparator" w:id="0">
    <w:p w:rsidR="00542685" w:rsidRDefault="005426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5E2"/>
    <w:multiLevelType w:val="multilevel"/>
    <w:tmpl w:val="E190D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64"/>
        <w:szCs w:val="6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778CE"/>
    <w:multiLevelType w:val="multilevel"/>
    <w:tmpl w:val="7A0C8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48312"/>
        <w:spacing w:val="0"/>
        <w:w w:val="100"/>
        <w:position w:val="0"/>
        <w:sz w:val="40"/>
        <w:szCs w:val="4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2F4A92"/>
    <w:multiLevelType w:val="multilevel"/>
    <w:tmpl w:val="220EF57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E48312"/>
        <w:spacing w:val="0"/>
        <w:w w:val="100"/>
        <w:position w:val="0"/>
        <w:sz w:val="40"/>
        <w:szCs w:val="4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45CE"/>
    <w:rsid w:val="00542685"/>
    <w:rsid w:val="005945CE"/>
    <w:rsid w:val="00D0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5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9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sz w:val="40"/>
      <w:szCs w:val="40"/>
      <w:u w:val="none"/>
    </w:rPr>
  </w:style>
  <w:style w:type="character" w:customStyle="1" w:styleId="a5">
    <w:name w:val="Подпись к картинке_"/>
    <w:basedOn w:val="a0"/>
    <w:link w:val="a6"/>
    <w:rsid w:val="005945CE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59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sz w:val="48"/>
      <w:szCs w:val="48"/>
      <w:u w:val="none"/>
    </w:rPr>
  </w:style>
  <w:style w:type="character" w:customStyle="1" w:styleId="3">
    <w:name w:val="Заголовок №3_"/>
    <w:basedOn w:val="a0"/>
    <w:link w:val="30"/>
    <w:rsid w:val="0059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sz w:val="72"/>
      <w:szCs w:val="72"/>
      <w:u w:val="none"/>
    </w:rPr>
  </w:style>
  <w:style w:type="character" w:customStyle="1" w:styleId="1">
    <w:name w:val="Заголовок №1_"/>
    <w:basedOn w:val="a0"/>
    <w:link w:val="10"/>
    <w:rsid w:val="0059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sz w:val="96"/>
      <w:szCs w:val="96"/>
      <w:u w:val="none"/>
    </w:rPr>
  </w:style>
  <w:style w:type="character" w:customStyle="1" w:styleId="21">
    <w:name w:val="Заголовок №2_"/>
    <w:basedOn w:val="a0"/>
    <w:link w:val="22"/>
    <w:rsid w:val="0059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sz w:val="80"/>
      <w:szCs w:val="80"/>
      <w:u w:val="none"/>
    </w:rPr>
  </w:style>
  <w:style w:type="character" w:customStyle="1" w:styleId="a7">
    <w:name w:val="Основной текст_"/>
    <w:basedOn w:val="a0"/>
    <w:link w:val="11"/>
    <w:rsid w:val="0059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sz w:val="40"/>
      <w:szCs w:val="40"/>
      <w:u w:val="none"/>
    </w:rPr>
  </w:style>
  <w:style w:type="paragraph" w:customStyle="1" w:styleId="a4">
    <w:name w:val="Другое"/>
    <w:basedOn w:val="a"/>
    <w:link w:val="a3"/>
    <w:rsid w:val="005945CE"/>
    <w:pPr>
      <w:spacing w:after="260"/>
    </w:pPr>
    <w:rPr>
      <w:rFonts w:ascii="Times New Roman" w:eastAsia="Times New Roman" w:hAnsi="Times New Roman" w:cs="Times New Roman"/>
      <w:color w:val="404040"/>
      <w:sz w:val="40"/>
      <w:szCs w:val="40"/>
    </w:rPr>
  </w:style>
  <w:style w:type="paragraph" w:customStyle="1" w:styleId="a6">
    <w:name w:val="Подпись к картинке"/>
    <w:basedOn w:val="a"/>
    <w:link w:val="a5"/>
    <w:rsid w:val="005945CE"/>
    <w:pPr>
      <w:spacing w:line="228" w:lineRule="auto"/>
      <w:ind w:left="340" w:hanging="340"/>
    </w:pPr>
    <w:rPr>
      <w:rFonts w:ascii="Arial" w:eastAsia="Arial" w:hAnsi="Arial" w:cs="Arial"/>
      <w:sz w:val="40"/>
      <w:szCs w:val="40"/>
    </w:rPr>
  </w:style>
  <w:style w:type="paragraph" w:customStyle="1" w:styleId="20">
    <w:name w:val="Основной текст (2)"/>
    <w:basedOn w:val="a"/>
    <w:link w:val="2"/>
    <w:rsid w:val="005945CE"/>
    <w:pPr>
      <w:spacing w:line="226" w:lineRule="auto"/>
      <w:jc w:val="center"/>
    </w:pPr>
    <w:rPr>
      <w:rFonts w:ascii="Times New Roman" w:eastAsia="Times New Roman" w:hAnsi="Times New Roman" w:cs="Times New Roman"/>
      <w:color w:val="404040"/>
      <w:sz w:val="48"/>
      <w:szCs w:val="48"/>
    </w:rPr>
  </w:style>
  <w:style w:type="paragraph" w:customStyle="1" w:styleId="30">
    <w:name w:val="Заголовок №3"/>
    <w:basedOn w:val="a"/>
    <w:link w:val="3"/>
    <w:rsid w:val="005945CE"/>
    <w:pPr>
      <w:spacing w:after="900" w:line="214" w:lineRule="auto"/>
      <w:jc w:val="center"/>
      <w:outlineLvl w:val="2"/>
    </w:pPr>
    <w:rPr>
      <w:rFonts w:ascii="Times New Roman" w:eastAsia="Times New Roman" w:hAnsi="Times New Roman" w:cs="Times New Roman"/>
      <w:color w:val="404040"/>
      <w:sz w:val="72"/>
      <w:szCs w:val="72"/>
    </w:rPr>
  </w:style>
  <w:style w:type="paragraph" w:customStyle="1" w:styleId="10">
    <w:name w:val="Заголовок №1"/>
    <w:basedOn w:val="a"/>
    <w:link w:val="1"/>
    <w:rsid w:val="005945CE"/>
    <w:pPr>
      <w:spacing w:after="1320" w:line="214" w:lineRule="auto"/>
      <w:jc w:val="center"/>
      <w:outlineLvl w:val="0"/>
    </w:pPr>
    <w:rPr>
      <w:rFonts w:ascii="Times New Roman" w:eastAsia="Times New Roman" w:hAnsi="Times New Roman" w:cs="Times New Roman"/>
      <w:color w:val="404040"/>
      <w:sz w:val="96"/>
      <w:szCs w:val="96"/>
    </w:rPr>
  </w:style>
  <w:style w:type="paragraph" w:customStyle="1" w:styleId="22">
    <w:name w:val="Заголовок №2"/>
    <w:basedOn w:val="a"/>
    <w:link w:val="21"/>
    <w:rsid w:val="005945CE"/>
    <w:pPr>
      <w:spacing w:after="870" w:line="214" w:lineRule="auto"/>
      <w:jc w:val="center"/>
      <w:outlineLvl w:val="1"/>
    </w:pPr>
    <w:rPr>
      <w:rFonts w:ascii="Times New Roman" w:eastAsia="Times New Roman" w:hAnsi="Times New Roman" w:cs="Times New Roman"/>
      <w:color w:val="404040"/>
      <w:sz w:val="80"/>
      <w:szCs w:val="80"/>
    </w:rPr>
  </w:style>
  <w:style w:type="paragraph" w:customStyle="1" w:styleId="11">
    <w:name w:val="Основной текст1"/>
    <w:basedOn w:val="a"/>
    <w:link w:val="a7"/>
    <w:rsid w:val="005945CE"/>
    <w:pPr>
      <w:spacing w:after="260"/>
    </w:pPr>
    <w:rPr>
      <w:rFonts w:ascii="Times New Roman" w:eastAsia="Times New Roman" w:hAnsi="Times New Roman" w:cs="Times New Roman"/>
      <w:color w:val="40404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1327</Words>
  <Characters>7569</Characters>
  <Application>Microsoft Office Word</Application>
  <DocSecurity>0</DocSecurity>
  <Lines>63</Lines>
  <Paragraphs>17</Paragraphs>
  <ScaleCrop>false</ScaleCrop>
  <Company>Microsoft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основных вопросов и ответов              о Единой методике социально-психологического тестирования  (ЕМ СПТ)</dc:title>
  <dc:subject/>
  <dc:creator>Пользователь Windows</dc:creator>
  <cp:keywords/>
  <cp:lastModifiedBy>Otdel-kadrov</cp:lastModifiedBy>
  <cp:revision>2</cp:revision>
  <dcterms:created xsi:type="dcterms:W3CDTF">2022-10-05T23:55:00Z</dcterms:created>
  <dcterms:modified xsi:type="dcterms:W3CDTF">2022-10-05T23:55:00Z</dcterms:modified>
</cp:coreProperties>
</file>